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8BCB0E" w14:textId="2CEDB592" w:rsidR="00311174" w:rsidRPr="00F24D8D" w:rsidRDefault="00311174" w:rsidP="0030067D">
      <w:pPr>
        <w:pStyle w:val="a6"/>
        <w:jc w:val="both"/>
        <w:rPr>
          <w:rFonts w:eastAsiaTheme="minorEastAsia" w:cs="Arial"/>
          <w:sz w:val="22"/>
          <w:szCs w:val="22"/>
          <w:lang w:val="en-GB" w:eastAsia="zh-CN"/>
        </w:rPr>
      </w:pPr>
      <w:r w:rsidRPr="00F24D8D">
        <w:rPr>
          <w:rFonts w:cs="Arial"/>
          <w:sz w:val="22"/>
          <w:szCs w:val="22"/>
          <w:lang w:val="en-GB"/>
        </w:rPr>
        <w:t>3GPP TSG-RAN WG2 Meeting #12</w:t>
      </w:r>
      <w:r w:rsidR="00F24D8D" w:rsidRPr="00F24D8D">
        <w:rPr>
          <w:rFonts w:eastAsiaTheme="minorEastAsia" w:cs="Arial"/>
          <w:sz w:val="22"/>
          <w:szCs w:val="22"/>
          <w:lang w:val="en-GB" w:eastAsia="zh-CN"/>
        </w:rPr>
        <w:t>8</w:t>
      </w:r>
      <w:r w:rsidR="00B1200B" w:rsidRPr="00F24D8D">
        <w:rPr>
          <w:rFonts w:eastAsiaTheme="minorEastAsia" w:cs="Arial"/>
          <w:sz w:val="22"/>
          <w:szCs w:val="22"/>
          <w:lang w:val="en-GB" w:eastAsia="zh-CN"/>
        </w:rPr>
        <w:t xml:space="preserve"> </w:t>
      </w:r>
      <w:r w:rsidRPr="00F24D8D">
        <w:rPr>
          <w:rFonts w:cs="Arial"/>
          <w:sz w:val="22"/>
          <w:szCs w:val="22"/>
          <w:lang w:val="en-GB"/>
        </w:rPr>
        <w:t xml:space="preserve">                              </w:t>
      </w:r>
      <w:r w:rsidRPr="00F24D8D">
        <w:rPr>
          <w:rFonts w:eastAsiaTheme="minorEastAsia" w:cs="Arial"/>
          <w:sz w:val="22"/>
          <w:szCs w:val="22"/>
          <w:lang w:val="en-GB" w:eastAsia="zh-CN"/>
        </w:rPr>
        <w:t xml:space="preserve">               </w:t>
      </w:r>
      <w:r w:rsidR="007622B8" w:rsidRPr="00F24D8D">
        <w:rPr>
          <w:rFonts w:eastAsiaTheme="minorEastAsia" w:cs="Arial"/>
          <w:sz w:val="22"/>
          <w:szCs w:val="22"/>
          <w:lang w:val="en-GB" w:eastAsia="zh-CN"/>
        </w:rPr>
        <w:t xml:space="preserve">           </w:t>
      </w:r>
      <w:r w:rsidRPr="00F24D8D">
        <w:rPr>
          <w:rFonts w:cs="Arial"/>
          <w:sz w:val="22"/>
          <w:szCs w:val="22"/>
          <w:lang w:val="en-GB"/>
        </w:rPr>
        <w:t xml:space="preserve">      </w:t>
      </w:r>
      <w:r w:rsidR="00F24D8D" w:rsidRPr="00F24D8D">
        <w:rPr>
          <w:rFonts w:eastAsiaTheme="minorEastAsia" w:cs="Arial"/>
          <w:sz w:val="22"/>
          <w:szCs w:val="22"/>
          <w:lang w:val="en-GB" w:eastAsia="zh-CN"/>
        </w:rPr>
        <w:t xml:space="preserve">    </w:t>
      </w:r>
      <w:r w:rsidR="00774021" w:rsidRPr="00774021">
        <w:rPr>
          <w:rFonts w:eastAsiaTheme="minorEastAsia" w:cs="Arial"/>
          <w:sz w:val="22"/>
          <w:szCs w:val="22"/>
          <w:lang w:val="en-GB" w:eastAsia="zh-CN"/>
        </w:rPr>
        <w:t>R2-2409598</w:t>
      </w:r>
    </w:p>
    <w:p w14:paraId="26F9CD5A" w14:textId="1ECA6A6F" w:rsidR="00311174" w:rsidRPr="00F24D8D" w:rsidRDefault="00F24D8D" w:rsidP="0030067D">
      <w:pPr>
        <w:pStyle w:val="a6"/>
        <w:jc w:val="both"/>
        <w:rPr>
          <w:rFonts w:cs="Arial"/>
          <w:sz w:val="22"/>
          <w:szCs w:val="22"/>
        </w:rPr>
      </w:pPr>
      <w:r w:rsidRPr="00F24D8D">
        <w:rPr>
          <w:rFonts w:eastAsiaTheme="minorEastAsia" w:cs="Arial"/>
          <w:sz w:val="22"/>
          <w:lang w:val="de-DE" w:eastAsia="zh-CN"/>
        </w:rPr>
        <w:t>Orlando, USA, 18</w:t>
      </w:r>
      <w:r w:rsidRPr="004B0AFD">
        <w:rPr>
          <w:rFonts w:eastAsiaTheme="minorEastAsia" w:cs="Arial"/>
          <w:sz w:val="22"/>
          <w:vertAlign w:val="superscript"/>
          <w:lang w:val="de-DE" w:eastAsia="zh-CN"/>
        </w:rPr>
        <w:t>th</w:t>
      </w:r>
      <w:r w:rsidRPr="00F24D8D">
        <w:rPr>
          <w:rFonts w:eastAsiaTheme="minorEastAsia" w:cs="Arial"/>
          <w:sz w:val="22"/>
          <w:lang w:val="de-DE" w:eastAsia="zh-CN"/>
        </w:rPr>
        <w:t xml:space="preserve"> – 22</w:t>
      </w:r>
      <w:r w:rsidR="004B0AFD">
        <w:rPr>
          <w:rFonts w:eastAsiaTheme="minorEastAsia" w:cs="Arial" w:hint="eastAsia"/>
          <w:sz w:val="22"/>
          <w:vertAlign w:val="superscript"/>
          <w:lang w:val="de-DE" w:eastAsia="zh-CN"/>
        </w:rPr>
        <w:t>nd</w:t>
      </w:r>
      <w:r w:rsidRPr="00F24D8D">
        <w:rPr>
          <w:rFonts w:eastAsiaTheme="minorEastAsia" w:cs="Arial"/>
          <w:sz w:val="22"/>
          <w:lang w:val="de-DE" w:eastAsia="zh-CN"/>
        </w:rPr>
        <w:t xml:space="preserve"> Nov, 2024</w:t>
      </w:r>
    </w:p>
    <w:p w14:paraId="5847B383" w14:textId="77777777" w:rsidR="00311174" w:rsidRPr="00F24D8D" w:rsidRDefault="00311174" w:rsidP="0030067D">
      <w:pPr>
        <w:pStyle w:val="a6"/>
        <w:jc w:val="both"/>
        <w:rPr>
          <w:rFonts w:eastAsiaTheme="minorEastAsia" w:cs="Arial"/>
          <w:sz w:val="22"/>
          <w:szCs w:val="22"/>
          <w:lang w:eastAsia="zh-CN"/>
        </w:rPr>
      </w:pPr>
    </w:p>
    <w:p w14:paraId="51BE7CCF" w14:textId="77777777" w:rsidR="00880E6B" w:rsidRPr="00F24D8D" w:rsidRDefault="00880E6B" w:rsidP="0030067D">
      <w:pPr>
        <w:pStyle w:val="a6"/>
        <w:jc w:val="both"/>
        <w:rPr>
          <w:rFonts w:eastAsia="宋体" w:cs="Arial"/>
          <w:i/>
          <w:sz w:val="18"/>
          <w:szCs w:val="18"/>
          <w:lang w:val="en-GB" w:eastAsia="zh-CN"/>
        </w:rPr>
      </w:pPr>
      <w:r w:rsidRPr="00F24D8D">
        <w:rPr>
          <w:rFonts w:eastAsia="宋体" w:cs="Arial"/>
          <w:sz w:val="22"/>
          <w:szCs w:val="22"/>
          <w:lang w:val="en-GB" w:eastAsia="zh-CN"/>
        </w:rPr>
        <w:tab/>
      </w:r>
      <w:r w:rsidRPr="00F24D8D">
        <w:rPr>
          <w:rFonts w:eastAsia="宋体" w:cs="Arial"/>
          <w:sz w:val="22"/>
          <w:szCs w:val="22"/>
          <w:lang w:val="en-GB" w:eastAsia="zh-CN"/>
        </w:rPr>
        <w:tab/>
      </w:r>
    </w:p>
    <w:p w14:paraId="13C6F156" w14:textId="77777777" w:rsidR="00880E6B" w:rsidRPr="00F24D8D" w:rsidRDefault="00880E6B" w:rsidP="0030067D">
      <w:pPr>
        <w:pStyle w:val="a6"/>
        <w:tabs>
          <w:tab w:val="clear" w:pos="4536"/>
          <w:tab w:val="left" w:pos="1800"/>
        </w:tabs>
        <w:ind w:left="1800" w:hanging="1800"/>
        <w:jc w:val="both"/>
        <w:rPr>
          <w:rFonts w:eastAsia="宋体" w:cs="Arial"/>
          <w:sz w:val="22"/>
          <w:szCs w:val="22"/>
          <w:lang w:eastAsia="zh-CN"/>
        </w:rPr>
      </w:pPr>
      <w:r w:rsidRPr="00F24D8D">
        <w:rPr>
          <w:rFonts w:cs="Arial"/>
          <w:sz w:val="22"/>
          <w:szCs w:val="22"/>
        </w:rPr>
        <w:t>Source:</w:t>
      </w:r>
      <w:r w:rsidRPr="00F24D8D">
        <w:rPr>
          <w:rFonts w:cs="Arial"/>
          <w:sz w:val="22"/>
          <w:szCs w:val="22"/>
        </w:rPr>
        <w:tab/>
      </w:r>
      <w:r w:rsidRPr="00F24D8D">
        <w:rPr>
          <w:rFonts w:eastAsia="宋体" w:cs="Arial"/>
          <w:sz w:val="22"/>
          <w:szCs w:val="22"/>
          <w:lang w:eastAsia="zh-CN"/>
        </w:rPr>
        <w:t xml:space="preserve">CATT </w:t>
      </w:r>
    </w:p>
    <w:p w14:paraId="52252571" w14:textId="7C575CC4" w:rsidR="00880E6B" w:rsidRPr="00F24D8D" w:rsidRDefault="00880E6B" w:rsidP="0030067D">
      <w:pPr>
        <w:pStyle w:val="a6"/>
        <w:tabs>
          <w:tab w:val="clear" w:pos="4536"/>
          <w:tab w:val="left" w:pos="1800"/>
        </w:tabs>
        <w:jc w:val="both"/>
        <w:rPr>
          <w:rFonts w:eastAsiaTheme="minorEastAsia" w:cs="Arial"/>
          <w:sz w:val="22"/>
          <w:szCs w:val="22"/>
          <w:lang w:eastAsia="zh-CN"/>
        </w:rPr>
      </w:pPr>
      <w:r w:rsidRPr="00F24D8D">
        <w:rPr>
          <w:rFonts w:cs="Arial"/>
          <w:sz w:val="22"/>
          <w:szCs w:val="22"/>
        </w:rPr>
        <w:t>Title:</w:t>
      </w:r>
      <w:bookmarkStart w:id="0" w:name="Title"/>
      <w:bookmarkEnd w:id="0"/>
      <w:r w:rsidRPr="00F24D8D">
        <w:rPr>
          <w:rFonts w:cs="Arial"/>
          <w:sz w:val="22"/>
          <w:szCs w:val="22"/>
        </w:rPr>
        <w:tab/>
      </w:r>
      <w:r w:rsidR="001F26AA" w:rsidRPr="00F24D8D">
        <w:rPr>
          <w:rFonts w:eastAsiaTheme="minorEastAsia" w:cs="Arial"/>
          <w:sz w:val="22"/>
          <w:szCs w:val="22"/>
          <w:lang w:eastAsia="zh-CN"/>
        </w:rPr>
        <w:t>Adaptation of Common signal channel transmissions</w:t>
      </w:r>
    </w:p>
    <w:p w14:paraId="761A388A" w14:textId="30A68127" w:rsidR="00880E6B" w:rsidRPr="00F24D8D" w:rsidRDefault="00880E6B" w:rsidP="0030067D">
      <w:pPr>
        <w:pStyle w:val="a6"/>
        <w:tabs>
          <w:tab w:val="left" w:pos="1800"/>
        </w:tabs>
        <w:jc w:val="both"/>
        <w:rPr>
          <w:rFonts w:eastAsiaTheme="minorEastAsia" w:cs="Arial"/>
          <w:sz w:val="22"/>
          <w:szCs w:val="22"/>
          <w:lang w:eastAsia="zh-CN"/>
        </w:rPr>
      </w:pPr>
      <w:r w:rsidRPr="00F24D8D">
        <w:rPr>
          <w:rFonts w:cs="Arial"/>
          <w:sz w:val="22"/>
          <w:szCs w:val="22"/>
        </w:rPr>
        <w:t>Agenda Item:</w:t>
      </w:r>
      <w:bookmarkStart w:id="1" w:name="Source"/>
      <w:bookmarkEnd w:id="1"/>
      <w:r w:rsidRPr="00F24D8D">
        <w:rPr>
          <w:rFonts w:cs="Arial"/>
          <w:sz w:val="22"/>
          <w:szCs w:val="22"/>
        </w:rPr>
        <w:tab/>
      </w:r>
      <w:r w:rsidR="00B1200B" w:rsidRPr="00F24D8D">
        <w:rPr>
          <w:rFonts w:eastAsiaTheme="minorEastAsia" w:cs="Arial"/>
          <w:sz w:val="22"/>
          <w:szCs w:val="22"/>
          <w:lang w:eastAsia="zh-CN"/>
        </w:rPr>
        <w:t>8</w:t>
      </w:r>
      <w:r w:rsidR="00536E88" w:rsidRPr="00F24D8D">
        <w:rPr>
          <w:rFonts w:eastAsiaTheme="minorEastAsia" w:cs="Arial"/>
          <w:sz w:val="22"/>
          <w:szCs w:val="22"/>
          <w:lang w:eastAsia="zh-CN"/>
        </w:rPr>
        <w:t>.</w:t>
      </w:r>
      <w:r w:rsidR="00C77470" w:rsidRPr="00F24D8D">
        <w:rPr>
          <w:rFonts w:eastAsiaTheme="minorEastAsia" w:cs="Arial"/>
          <w:sz w:val="22"/>
          <w:szCs w:val="22"/>
          <w:lang w:eastAsia="zh-CN"/>
        </w:rPr>
        <w:t>5</w:t>
      </w:r>
      <w:r w:rsidR="001A127B" w:rsidRPr="00F24D8D">
        <w:rPr>
          <w:rFonts w:eastAsiaTheme="minorEastAsia" w:cs="Arial"/>
          <w:sz w:val="22"/>
          <w:szCs w:val="22"/>
          <w:lang w:eastAsia="zh-CN"/>
        </w:rPr>
        <w:t>.</w:t>
      </w:r>
      <w:r w:rsidR="00C77470" w:rsidRPr="00F24D8D">
        <w:rPr>
          <w:rFonts w:eastAsiaTheme="minorEastAsia" w:cs="Arial"/>
          <w:sz w:val="22"/>
          <w:szCs w:val="22"/>
          <w:lang w:eastAsia="zh-CN"/>
        </w:rPr>
        <w:t>4</w:t>
      </w:r>
    </w:p>
    <w:p w14:paraId="66F7F3D3" w14:textId="77777777" w:rsidR="00880E6B" w:rsidRPr="00F24D8D" w:rsidRDefault="00880E6B" w:rsidP="0030067D">
      <w:pPr>
        <w:pStyle w:val="a6"/>
        <w:tabs>
          <w:tab w:val="left" w:pos="1800"/>
        </w:tabs>
        <w:jc w:val="both"/>
        <w:rPr>
          <w:rFonts w:eastAsia="宋体" w:cs="Arial"/>
          <w:lang w:eastAsia="zh-CN"/>
        </w:rPr>
      </w:pPr>
      <w:r w:rsidRPr="00F24D8D">
        <w:rPr>
          <w:rFonts w:cs="Arial"/>
          <w:sz w:val="22"/>
          <w:szCs w:val="22"/>
        </w:rPr>
        <w:t>Document for:</w:t>
      </w:r>
      <w:r w:rsidRPr="00F24D8D">
        <w:rPr>
          <w:rFonts w:cs="Arial"/>
          <w:sz w:val="22"/>
          <w:szCs w:val="22"/>
        </w:rPr>
        <w:tab/>
      </w:r>
      <w:bookmarkStart w:id="2" w:name="DocumentFor"/>
      <w:bookmarkEnd w:id="2"/>
      <w:r w:rsidRPr="00F24D8D">
        <w:rPr>
          <w:rFonts w:cs="Arial"/>
          <w:sz w:val="22"/>
          <w:szCs w:val="22"/>
        </w:rPr>
        <w:t>Discussio</w:t>
      </w:r>
      <w:r w:rsidRPr="00F24D8D">
        <w:rPr>
          <w:rFonts w:eastAsia="宋体" w:cs="Arial"/>
          <w:sz w:val="22"/>
          <w:szCs w:val="22"/>
          <w:lang w:eastAsia="zh-CN"/>
        </w:rPr>
        <w:t>n and Decision</w:t>
      </w:r>
    </w:p>
    <w:p w14:paraId="5151E2DB" w14:textId="77777777" w:rsidR="004A7AA3" w:rsidRPr="0030067D" w:rsidRDefault="004A7AA3" w:rsidP="0030067D">
      <w:pPr>
        <w:pBdr>
          <w:bottom w:val="single" w:sz="4" w:space="1" w:color="auto"/>
        </w:pBdr>
        <w:tabs>
          <w:tab w:val="left" w:pos="2552"/>
        </w:tabs>
        <w:jc w:val="both"/>
      </w:pPr>
    </w:p>
    <w:p w14:paraId="4D78D967" w14:textId="77777777" w:rsidR="00AC4D72" w:rsidRPr="00987CAD" w:rsidRDefault="00AC4D72" w:rsidP="00987CAD">
      <w:pPr>
        <w:pStyle w:val="1"/>
        <w:tabs>
          <w:tab w:val="clear" w:pos="567"/>
          <w:tab w:val="num" w:pos="432"/>
        </w:tabs>
        <w:ind w:left="432" w:hanging="432"/>
        <w:jc w:val="both"/>
        <w:rPr>
          <w:rFonts w:ascii="Times New Roman" w:hAnsi="Times New Roman" w:cs="Times New Roman"/>
          <w:szCs w:val="28"/>
        </w:rPr>
      </w:pPr>
      <w:r w:rsidRPr="00987CAD">
        <w:rPr>
          <w:rFonts w:ascii="Times New Roman" w:hAnsi="Times New Roman" w:cs="Times New Roman"/>
          <w:szCs w:val="28"/>
        </w:rPr>
        <w:t>Introduction</w:t>
      </w:r>
    </w:p>
    <w:p w14:paraId="76A644DE" w14:textId="7400BD8D" w:rsidR="001E084A" w:rsidRPr="00987CAD" w:rsidRDefault="001E084A" w:rsidP="00987CAD">
      <w:pPr>
        <w:pStyle w:val="a2"/>
        <w:rPr>
          <w:rFonts w:eastAsiaTheme="minorEastAsia"/>
          <w:lang w:eastAsia="zh-CN"/>
        </w:rPr>
      </w:pPr>
      <w:r w:rsidRPr="00987CAD">
        <w:rPr>
          <w:rFonts w:eastAsiaTheme="minorEastAsia"/>
          <w:lang w:eastAsia="zh-CN"/>
        </w:rPr>
        <w:t>In RAN2#127</w:t>
      </w:r>
      <w:r w:rsidR="00887405" w:rsidRPr="00987CAD">
        <w:rPr>
          <w:rFonts w:eastAsiaTheme="minorEastAsia"/>
          <w:lang w:eastAsia="zh-CN"/>
        </w:rPr>
        <w:t>bis</w:t>
      </w:r>
      <w:r w:rsidRPr="00987CAD">
        <w:rPr>
          <w:rFonts w:eastAsiaTheme="minorEastAsia"/>
          <w:lang w:eastAsia="zh-CN"/>
        </w:rPr>
        <w:t xml:space="preserve"> meeting, </w:t>
      </w:r>
      <w:r w:rsidR="00887405" w:rsidRPr="00987CAD">
        <w:rPr>
          <w:rFonts w:eastAsiaTheme="minorEastAsia"/>
          <w:lang w:eastAsia="zh-CN"/>
        </w:rPr>
        <w:t>paging adaptation was discussed and the following agreements were achieved</w:t>
      </w:r>
      <w:r w:rsidRPr="00987CAD">
        <w:rPr>
          <w:rFonts w:eastAsiaTheme="minorEastAsia"/>
          <w:lang w:eastAsia="zh-CN"/>
        </w:rPr>
        <w:t>:</w:t>
      </w:r>
    </w:p>
    <w:p w14:paraId="1226F4AD" w14:textId="77777777" w:rsidR="00887405" w:rsidRPr="00987CAD" w:rsidRDefault="00887405" w:rsidP="00987CAD">
      <w:pPr>
        <w:pStyle w:val="Doc-text2"/>
        <w:pBdr>
          <w:top w:val="single" w:sz="4" w:space="1" w:color="auto"/>
          <w:left w:val="single" w:sz="4" w:space="4" w:color="auto"/>
          <w:bottom w:val="single" w:sz="4" w:space="1" w:color="auto"/>
          <w:right w:val="single" w:sz="4" w:space="0" w:color="auto"/>
        </w:pBdr>
        <w:jc w:val="both"/>
        <w:rPr>
          <w:rFonts w:ascii="Times New Roman" w:hAnsi="Times New Roman"/>
          <w:b/>
          <w:bCs/>
          <w:lang w:val="en-US"/>
        </w:rPr>
      </w:pPr>
      <w:r w:rsidRPr="00987CAD">
        <w:rPr>
          <w:rFonts w:ascii="Times New Roman" w:hAnsi="Times New Roman"/>
          <w:b/>
          <w:bCs/>
          <w:lang w:val="en-US"/>
        </w:rPr>
        <w:t>Agreements on paging adaptation</w:t>
      </w:r>
    </w:p>
    <w:p w14:paraId="7B855002" w14:textId="77777777" w:rsidR="00887405" w:rsidRPr="00987CAD" w:rsidRDefault="00887405" w:rsidP="00987CAD">
      <w:pPr>
        <w:pStyle w:val="Doc-text2"/>
        <w:numPr>
          <w:ilvl w:val="0"/>
          <w:numId w:val="41"/>
        </w:numPr>
        <w:pBdr>
          <w:top w:val="single" w:sz="4" w:space="1" w:color="auto"/>
          <w:left w:val="single" w:sz="4" w:space="4" w:color="auto"/>
          <w:bottom w:val="single" w:sz="4" w:space="1" w:color="auto"/>
          <w:right w:val="single" w:sz="4" w:space="0" w:color="auto"/>
        </w:pBdr>
        <w:jc w:val="both"/>
        <w:rPr>
          <w:rFonts w:ascii="Times New Roman" w:hAnsi="Times New Roman"/>
          <w:lang w:val="en-US"/>
        </w:rPr>
      </w:pPr>
      <w:r w:rsidRPr="00987CAD">
        <w:rPr>
          <w:rFonts w:ascii="Times New Roman" w:hAnsi="Times New Roman"/>
        </w:rPr>
        <w:t>Select option-b as baseline for R19 NES paging enhancement.</w:t>
      </w:r>
    </w:p>
    <w:p w14:paraId="445B61A6" w14:textId="77777777" w:rsidR="00887405" w:rsidRPr="00987CAD" w:rsidRDefault="00887405" w:rsidP="00987CAD">
      <w:pPr>
        <w:pStyle w:val="Doc-text2"/>
        <w:numPr>
          <w:ilvl w:val="0"/>
          <w:numId w:val="41"/>
        </w:numPr>
        <w:pBdr>
          <w:top w:val="single" w:sz="4" w:space="1" w:color="auto"/>
          <w:left w:val="single" w:sz="4" w:space="4" w:color="auto"/>
          <w:bottom w:val="single" w:sz="4" w:space="1" w:color="auto"/>
          <w:right w:val="single" w:sz="4" w:space="0" w:color="auto"/>
        </w:pBdr>
        <w:jc w:val="both"/>
        <w:rPr>
          <w:rFonts w:ascii="Times New Roman" w:hAnsi="Times New Roman"/>
          <w:lang w:val="en-US"/>
        </w:rPr>
      </w:pPr>
      <w:r w:rsidRPr="00987CAD">
        <w:rPr>
          <w:rFonts w:ascii="Times New Roman" w:hAnsi="Times New Roman"/>
        </w:rPr>
        <w:t xml:space="preserve">R2 should aim at </w:t>
      </w:r>
      <w:proofErr w:type="spellStart"/>
      <w:r w:rsidRPr="00987CAD">
        <w:rPr>
          <w:rFonts w:ascii="Times New Roman" w:hAnsi="Times New Roman"/>
        </w:rPr>
        <w:t>signaling</w:t>
      </w:r>
      <w:proofErr w:type="spellEnd"/>
      <w:r w:rsidRPr="00987CAD">
        <w:rPr>
          <w:rFonts w:ascii="Times New Roman" w:hAnsi="Times New Roman"/>
        </w:rPr>
        <w:t xml:space="preserve"> overhead minimization (e.g., Ns=8 and FFS for other larger values)</w:t>
      </w:r>
    </w:p>
    <w:p w14:paraId="00BDFFFD" w14:textId="77777777" w:rsidR="00887405" w:rsidRPr="00987CAD" w:rsidRDefault="00887405" w:rsidP="00987CAD">
      <w:pPr>
        <w:pStyle w:val="Doc-text2"/>
        <w:numPr>
          <w:ilvl w:val="0"/>
          <w:numId w:val="41"/>
        </w:numPr>
        <w:pBdr>
          <w:top w:val="single" w:sz="4" w:space="1" w:color="auto"/>
          <w:left w:val="single" w:sz="4" w:space="4" w:color="auto"/>
          <w:bottom w:val="single" w:sz="4" w:space="1" w:color="auto"/>
          <w:right w:val="single" w:sz="4" w:space="0" w:color="auto"/>
        </w:pBdr>
        <w:jc w:val="both"/>
        <w:rPr>
          <w:rFonts w:ascii="Times New Roman" w:hAnsi="Times New Roman"/>
          <w:lang w:val="en-US"/>
        </w:rPr>
      </w:pPr>
      <w:r w:rsidRPr="00987CAD">
        <w:rPr>
          <w:rFonts w:ascii="Times New Roman" w:hAnsi="Times New Roman"/>
        </w:rPr>
        <w:t>Allowing legacy and R19 UEs to co-ex in the same PF/PO is possible, based on NW configuration.</w:t>
      </w:r>
    </w:p>
    <w:p w14:paraId="141248DB" w14:textId="77777777" w:rsidR="00887405" w:rsidRPr="00987CAD" w:rsidRDefault="00887405" w:rsidP="00987CAD">
      <w:pPr>
        <w:pStyle w:val="Doc-text2"/>
        <w:numPr>
          <w:ilvl w:val="0"/>
          <w:numId w:val="41"/>
        </w:numPr>
        <w:pBdr>
          <w:top w:val="single" w:sz="4" w:space="1" w:color="auto"/>
          <w:left w:val="single" w:sz="4" w:space="4" w:color="auto"/>
          <w:bottom w:val="single" w:sz="4" w:space="1" w:color="auto"/>
          <w:right w:val="single" w:sz="4" w:space="0" w:color="auto"/>
        </w:pBdr>
        <w:jc w:val="both"/>
        <w:rPr>
          <w:rFonts w:ascii="Times New Roman" w:hAnsi="Times New Roman"/>
          <w:lang w:val="en-US"/>
        </w:rPr>
      </w:pPr>
      <w:r w:rsidRPr="00987CAD">
        <w:rPr>
          <w:rFonts w:ascii="Times New Roman" w:hAnsi="Times New Roman"/>
          <w:lang w:val="en-US"/>
        </w:rPr>
        <w:t>Legacy UE is not barred.</w:t>
      </w:r>
    </w:p>
    <w:p w14:paraId="1C81B907" w14:textId="77777777" w:rsidR="00887405" w:rsidRPr="00987CAD" w:rsidRDefault="00887405" w:rsidP="00987CAD">
      <w:pPr>
        <w:pStyle w:val="Doc-text2"/>
        <w:numPr>
          <w:ilvl w:val="0"/>
          <w:numId w:val="41"/>
        </w:numPr>
        <w:pBdr>
          <w:top w:val="single" w:sz="4" w:space="1" w:color="auto"/>
          <w:left w:val="single" w:sz="4" w:space="4" w:color="auto"/>
          <w:bottom w:val="single" w:sz="4" w:space="1" w:color="auto"/>
          <w:right w:val="single" w:sz="4" w:space="0" w:color="auto"/>
        </w:pBdr>
        <w:jc w:val="both"/>
        <w:rPr>
          <w:rFonts w:ascii="Times New Roman" w:hAnsi="Times New Roman"/>
          <w:lang w:val="en-US"/>
        </w:rPr>
      </w:pPr>
      <w:r w:rsidRPr="00987CAD">
        <w:rPr>
          <w:rFonts w:ascii="Times New Roman" w:hAnsi="Times New Roman"/>
        </w:rPr>
        <w:t>Rel-19 UEs only monitor the PO(s) according to Rel-19 paging configuration.</w:t>
      </w:r>
    </w:p>
    <w:p w14:paraId="0FCFF4A1" w14:textId="1B9638AE" w:rsidR="00117D76" w:rsidRPr="00987CAD" w:rsidRDefault="00117D76" w:rsidP="00987CAD">
      <w:pPr>
        <w:pStyle w:val="a2"/>
        <w:rPr>
          <w:rFonts w:eastAsiaTheme="minorEastAsia"/>
          <w:lang w:eastAsia="zh-CN"/>
        </w:rPr>
      </w:pPr>
      <w:r w:rsidRPr="00987CAD">
        <w:rPr>
          <w:rFonts w:eastAsiaTheme="minorEastAsia"/>
          <w:lang w:eastAsia="zh-CN"/>
        </w:rPr>
        <w:t xml:space="preserve">In this contribution, </w:t>
      </w:r>
      <w:r w:rsidR="00887405" w:rsidRPr="00987CAD">
        <w:rPr>
          <w:rFonts w:eastAsiaTheme="minorEastAsia"/>
          <w:lang w:eastAsia="zh-CN"/>
        </w:rPr>
        <w:t>remaining issues on paging adaptation are discussed. In addition, considerations on PRACH adaptation and SSB adaptation are provided.</w:t>
      </w:r>
    </w:p>
    <w:p w14:paraId="5C44FCAC" w14:textId="77777777" w:rsidR="006F156C" w:rsidRPr="00987CAD" w:rsidRDefault="004A7AA3" w:rsidP="00987CAD">
      <w:pPr>
        <w:pStyle w:val="1"/>
        <w:tabs>
          <w:tab w:val="clear" w:pos="567"/>
          <w:tab w:val="num" w:pos="432"/>
        </w:tabs>
        <w:ind w:left="432" w:hanging="432"/>
        <w:jc w:val="both"/>
        <w:rPr>
          <w:rFonts w:ascii="Times New Roman" w:hAnsi="Times New Roman" w:cs="Times New Roman"/>
        </w:rPr>
      </w:pPr>
      <w:r w:rsidRPr="00987CAD">
        <w:rPr>
          <w:rFonts w:ascii="Times New Roman" w:hAnsi="Times New Roman" w:cs="Times New Roman"/>
        </w:rPr>
        <w:t>Discussion</w:t>
      </w:r>
    </w:p>
    <w:p w14:paraId="338CE788" w14:textId="7E65EE7C" w:rsidR="00993082" w:rsidRPr="00987CAD" w:rsidRDefault="00117D76" w:rsidP="00987CAD">
      <w:pPr>
        <w:pStyle w:val="22"/>
        <w:keepNext w:val="0"/>
        <w:widowControl w:val="0"/>
        <w:tabs>
          <w:tab w:val="clear" w:pos="-806"/>
          <w:tab w:val="num" w:pos="1276"/>
        </w:tabs>
        <w:ind w:left="568" w:hangingChars="283" w:hanging="568"/>
        <w:jc w:val="both"/>
        <w:rPr>
          <w:rFonts w:ascii="Times New Roman" w:eastAsiaTheme="minorEastAsia" w:hAnsi="Times New Roman" w:cs="Times New Roman"/>
        </w:rPr>
      </w:pPr>
      <w:r w:rsidRPr="00987CAD">
        <w:rPr>
          <w:rFonts w:ascii="Times New Roman" w:eastAsiaTheme="minorEastAsia" w:hAnsi="Times New Roman" w:cs="Times New Roman"/>
        </w:rPr>
        <w:t>Adaptation of Paging</w:t>
      </w:r>
    </w:p>
    <w:p w14:paraId="4EE6F2F1" w14:textId="3CC4D67C" w:rsidR="00117D76" w:rsidRPr="00987CAD" w:rsidRDefault="00351972" w:rsidP="00987CAD">
      <w:pPr>
        <w:pStyle w:val="a2"/>
        <w:numPr>
          <w:ilvl w:val="0"/>
          <w:numId w:val="32"/>
        </w:numPr>
        <w:rPr>
          <w:rFonts w:eastAsiaTheme="minorEastAsia"/>
          <w:b/>
          <w:lang w:eastAsia="zh-CN"/>
        </w:rPr>
      </w:pPr>
      <w:r w:rsidRPr="00987CAD">
        <w:rPr>
          <w:rFonts w:eastAsiaTheme="minorEastAsia"/>
          <w:b/>
          <w:lang w:eastAsia="zh-CN"/>
        </w:rPr>
        <w:t>Extended value for paging adap</w:t>
      </w:r>
      <w:r w:rsidR="009A6BEF" w:rsidRPr="00987CAD">
        <w:rPr>
          <w:rFonts w:eastAsiaTheme="minorEastAsia"/>
          <w:b/>
          <w:lang w:eastAsia="zh-CN"/>
        </w:rPr>
        <w:t>t</w:t>
      </w:r>
      <w:r w:rsidRPr="00987CAD">
        <w:rPr>
          <w:rFonts w:eastAsiaTheme="minorEastAsia"/>
          <w:b/>
          <w:lang w:eastAsia="zh-CN"/>
        </w:rPr>
        <w:t>ation</w:t>
      </w:r>
    </w:p>
    <w:p w14:paraId="1E8D0EF3" w14:textId="548D844E" w:rsidR="00351972" w:rsidRPr="00987CAD" w:rsidRDefault="00351972" w:rsidP="00987CAD">
      <w:pPr>
        <w:pStyle w:val="a2"/>
        <w:rPr>
          <w:rFonts w:eastAsiaTheme="minorEastAsia"/>
          <w:lang w:eastAsia="zh-CN"/>
        </w:rPr>
      </w:pPr>
      <w:r w:rsidRPr="00987CAD">
        <w:rPr>
          <w:rFonts w:eastAsiaTheme="minorEastAsia"/>
          <w:lang w:eastAsia="zh-CN"/>
        </w:rPr>
        <w:t>In RAN2#127bis, option b, i.e. extend</w:t>
      </w:r>
      <w:r w:rsidR="009A6BEF" w:rsidRPr="00987CAD">
        <w:rPr>
          <w:rFonts w:eastAsiaTheme="minorEastAsia"/>
          <w:lang w:eastAsia="zh-CN"/>
        </w:rPr>
        <w:t xml:space="preserve">ing the values of N and Ns, was selected as baseline for R19 NES paging enhancement. And during the discussion on paging adaptation, companies have concern on the signaling overhead of option b due to the extension of PMO (i.e. </w:t>
      </w:r>
      <w:proofErr w:type="spellStart"/>
      <w:r w:rsidR="009A6BEF" w:rsidRPr="00987CAD">
        <w:rPr>
          <w:i/>
        </w:rPr>
        <w:t>firstPDCCH-MonitoringOccasionOfPO</w:t>
      </w:r>
      <w:proofErr w:type="spellEnd"/>
      <w:r w:rsidR="009A6BEF" w:rsidRPr="00987CAD">
        <w:rPr>
          <w:rFonts w:eastAsiaTheme="minorEastAsia"/>
          <w:lang w:eastAsia="zh-CN"/>
        </w:rPr>
        <w:t>) configuration.</w:t>
      </w:r>
    </w:p>
    <w:p w14:paraId="2E2ECD7A" w14:textId="29132747" w:rsidR="009A6BEF" w:rsidRPr="00987CAD" w:rsidRDefault="00E57851" w:rsidP="00987CAD">
      <w:pPr>
        <w:pStyle w:val="a2"/>
        <w:rPr>
          <w:rFonts w:eastAsiaTheme="minorEastAsia"/>
          <w:lang w:eastAsia="zh-CN"/>
        </w:rPr>
      </w:pPr>
      <w:r w:rsidRPr="00987CAD">
        <w:rPr>
          <w:rFonts w:eastAsiaTheme="minorEastAsia"/>
          <w:lang w:eastAsia="zh-CN"/>
        </w:rPr>
        <w:t>As shown below, the signaling overhead for PMO configuration = maximum value of Ns*bits for each PMO. With legacy paging configurations</w:t>
      </w:r>
      <w:r w:rsidR="009A6BEF" w:rsidRPr="00987CAD">
        <w:rPr>
          <w:rFonts w:eastAsiaTheme="minorEastAsia"/>
          <w:lang w:eastAsia="zh-CN"/>
        </w:rPr>
        <w:t>, the max</w:t>
      </w:r>
      <w:r w:rsidRPr="00987CAD">
        <w:rPr>
          <w:rFonts w:eastAsiaTheme="minorEastAsia"/>
          <w:lang w:eastAsia="zh-CN"/>
        </w:rPr>
        <w:t>imum</w:t>
      </w:r>
      <w:r w:rsidR="009A6BEF" w:rsidRPr="00987CAD">
        <w:rPr>
          <w:rFonts w:eastAsiaTheme="minorEastAsia"/>
          <w:lang w:eastAsia="zh-CN"/>
        </w:rPr>
        <w:t xml:space="preserve"> value of Ns is 4</w:t>
      </w:r>
      <w:r w:rsidR="00F07F87" w:rsidRPr="00987CAD">
        <w:rPr>
          <w:rFonts w:eastAsiaTheme="minorEastAsia"/>
          <w:lang w:eastAsia="zh-CN"/>
        </w:rPr>
        <w:t xml:space="preserve"> and the </w:t>
      </w:r>
      <w:r w:rsidR="004C00EC" w:rsidRPr="00987CAD">
        <w:rPr>
          <w:rFonts w:eastAsiaTheme="minorEastAsia"/>
          <w:lang w:eastAsia="zh-CN"/>
        </w:rPr>
        <w:t xml:space="preserve">maximum number of bits for PMO is 17, where the </w:t>
      </w:r>
      <w:r w:rsidR="002462E6" w:rsidRPr="00987CAD">
        <w:rPr>
          <w:rFonts w:eastAsiaTheme="minorEastAsia"/>
          <w:lang w:eastAsia="zh-CN"/>
        </w:rPr>
        <w:t xml:space="preserve">maximum offset between the first symbol of PF and </w:t>
      </w:r>
      <w:r w:rsidR="004C00EC" w:rsidRPr="00987CAD">
        <w:rPr>
          <w:rFonts w:eastAsiaTheme="minorEastAsia"/>
          <w:lang w:eastAsia="zh-CN"/>
        </w:rPr>
        <w:t xml:space="preserve">PMO </w:t>
      </w:r>
      <w:r w:rsidR="002462E6" w:rsidRPr="00987CAD">
        <w:rPr>
          <w:rFonts w:eastAsiaTheme="minorEastAsia"/>
          <w:lang w:eastAsia="zh-CN"/>
        </w:rPr>
        <w:t>is 16 radio frames</w:t>
      </w:r>
      <w:r w:rsidRPr="00987CAD">
        <w:rPr>
          <w:rFonts w:eastAsiaTheme="minorEastAsia"/>
          <w:lang w:eastAsia="zh-CN"/>
        </w:rPr>
        <w:t>.</w:t>
      </w:r>
      <w:r w:rsidR="002462E6" w:rsidRPr="00987CAD">
        <w:rPr>
          <w:rFonts w:eastAsiaTheme="minorEastAsia"/>
          <w:lang w:eastAsia="zh-CN"/>
        </w:rPr>
        <w:t xml:space="preserve"> The </w:t>
      </w:r>
      <w:r w:rsidRPr="00987CAD">
        <w:rPr>
          <w:rFonts w:eastAsiaTheme="minorEastAsia"/>
          <w:lang w:eastAsia="zh-CN"/>
        </w:rPr>
        <w:t xml:space="preserve">maximum </w:t>
      </w:r>
      <w:r w:rsidR="002462E6" w:rsidRPr="00987CAD">
        <w:rPr>
          <w:rFonts w:eastAsiaTheme="minorEastAsia"/>
          <w:lang w:eastAsia="zh-CN"/>
        </w:rPr>
        <w:t xml:space="preserve">signaling overhead for </w:t>
      </w:r>
      <w:r w:rsidRPr="00987CAD">
        <w:rPr>
          <w:rFonts w:eastAsiaTheme="minorEastAsia"/>
          <w:lang w:eastAsia="zh-CN"/>
        </w:rPr>
        <w:t>PMO configuration is 68(4*17).</w:t>
      </w:r>
    </w:p>
    <w:tbl>
      <w:tblPr>
        <w:tblStyle w:val="a9"/>
        <w:tblW w:w="0" w:type="auto"/>
        <w:tblLook w:val="04A0" w:firstRow="1" w:lastRow="0" w:firstColumn="1" w:lastColumn="0" w:noHBand="0" w:noVBand="1"/>
      </w:tblPr>
      <w:tblGrid>
        <w:gridCol w:w="9286"/>
      </w:tblGrid>
      <w:tr w:rsidR="00F07F87" w:rsidRPr="00987CAD" w14:paraId="39B8CFF5" w14:textId="77777777" w:rsidTr="00F07F87">
        <w:tc>
          <w:tcPr>
            <w:tcW w:w="9286" w:type="dxa"/>
          </w:tcPr>
          <w:p w14:paraId="3728E136" w14:textId="494FD7CC" w:rsidR="00F07F87" w:rsidRPr="00987CAD" w:rsidRDefault="00F07F87" w:rsidP="00987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w:t>
            </w:r>
          </w:p>
          <w:p w14:paraId="365499ED" w14:textId="77777777" w:rsidR="00F07F87" w:rsidRPr="00987CAD" w:rsidRDefault="00F07F87" w:rsidP="00987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firstPDCCH-MonitoringOccasionOfPO   </w:t>
            </w:r>
            <w:r w:rsidRPr="00987CAD">
              <w:rPr>
                <w:noProof/>
                <w:color w:val="993366"/>
                <w:sz w:val="16"/>
                <w:szCs w:val="20"/>
                <w:lang w:val="en-GB" w:eastAsia="en-GB"/>
              </w:rPr>
              <w:t>CHOICE</w:t>
            </w:r>
            <w:r w:rsidRPr="00987CAD">
              <w:rPr>
                <w:noProof/>
                <w:sz w:val="16"/>
                <w:szCs w:val="20"/>
                <w:lang w:val="en-GB" w:eastAsia="en-GB"/>
              </w:rPr>
              <w:t xml:space="preserve"> {</w:t>
            </w:r>
          </w:p>
          <w:p w14:paraId="66A1F39C" w14:textId="77777777" w:rsidR="00F07F87" w:rsidRPr="00987CAD" w:rsidRDefault="00F07F87" w:rsidP="00987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sCS15KHZoneT                                                             </w:t>
            </w:r>
            <w:r w:rsidRPr="00987CAD">
              <w:rPr>
                <w:noProof/>
                <w:color w:val="993366"/>
                <w:sz w:val="16"/>
                <w:szCs w:val="20"/>
                <w:lang w:val="en-GB" w:eastAsia="en-GB"/>
              </w:rPr>
              <w:t>SEQUENCE</w:t>
            </w:r>
            <w:r w:rsidRPr="00987CAD">
              <w:rPr>
                <w:noProof/>
                <w:sz w:val="16"/>
                <w:szCs w:val="20"/>
                <w:lang w:val="en-GB" w:eastAsia="en-GB"/>
              </w:rPr>
              <w:t xml:space="preserve"> (</w:t>
            </w:r>
            <w:r w:rsidRPr="00987CAD">
              <w:rPr>
                <w:noProof/>
                <w:color w:val="993366"/>
                <w:sz w:val="16"/>
                <w:szCs w:val="20"/>
                <w:lang w:val="en-GB" w:eastAsia="en-GB"/>
              </w:rPr>
              <w:t>SIZE</w:t>
            </w:r>
            <w:r w:rsidRPr="00987CAD">
              <w:rPr>
                <w:noProof/>
                <w:sz w:val="16"/>
                <w:szCs w:val="20"/>
                <w:lang w:val="en-GB" w:eastAsia="en-GB"/>
              </w:rPr>
              <w:t xml:space="preserve"> (1..maxPO-perPF))</w:t>
            </w:r>
            <w:r w:rsidRPr="00987CAD">
              <w:rPr>
                <w:noProof/>
                <w:color w:val="993366"/>
                <w:sz w:val="16"/>
                <w:szCs w:val="20"/>
                <w:lang w:val="en-GB" w:eastAsia="en-GB"/>
              </w:rPr>
              <w:t xml:space="preserve"> OF</w:t>
            </w:r>
            <w:r w:rsidRPr="00987CAD">
              <w:rPr>
                <w:noProof/>
                <w:sz w:val="16"/>
                <w:szCs w:val="20"/>
                <w:lang w:val="en-GB" w:eastAsia="en-GB"/>
              </w:rPr>
              <w:t xml:space="preserve"> </w:t>
            </w:r>
            <w:r w:rsidRPr="00987CAD">
              <w:rPr>
                <w:noProof/>
                <w:color w:val="993366"/>
                <w:sz w:val="16"/>
                <w:szCs w:val="20"/>
                <w:lang w:val="en-GB" w:eastAsia="en-GB"/>
              </w:rPr>
              <w:t>INTEGER</w:t>
            </w:r>
            <w:r w:rsidRPr="00987CAD">
              <w:rPr>
                <w:noProof/>
                <w:sz w:val="16"/>
                <w:szCs w:val="20"/>
                <w:lang w:val="en-GB" w:eastAsia="en-GB"/>
              </w:rPr>
              <w:t xml:space="preserve"> (0..139),</w:t>
            </w:r>
          </w:p>
          <w:p w14:paraId="6E0B91B1" w14:textId="77777777" w:rsidR="00F07F87" w:rsidRPr="00987CAD" w:rsidRDefault="00F07F87" w:rsidP="00987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sCS30KHZoneT-SCS15KHZhalfT                                               </w:t>
            </w:r>
            <w:r w:rsidRPr="00987CAD">
              <w:rPr>
                <w:noProof/>
                <w:color w:val="993366"/>
                <w:sz w:val="16"/>
                <w:szCs w:val="20"/>
                <w:lang w:val="en-GB" w:eastAsia="en-GB"/>
              </w:rPr>
              <w:t>SEQUENCE</w:t>
            </w:r>
            <w:r w:rsidRPr="00987CAD">
              <w:rPr>
                <w:noProof/>
                <w:sz w:val="16"/>
                <w:szCs w:val="20"/>
                <w:lang w:val="en-GB" w:eastAsia="en-GB"/>
              </w:rPr>
              <w:t xml:space="preserve"> (</w:t>
            </w:r>
            <w:r w:rsidRPr="00987CAD">
              <w:rPr>
                <w:noProof/>
                <w:color w:val="993366"/>
                <w:sz w:val="16"/>
                <w:szCs w:val="20"/>
                <w:lang w:val="en-GB" w:eastAsia="en-GB"/>
              </w:rPr>
              <w:t>SIZE</w:t>
            </w:r>
            <w:r w:rsidRPr="00987CAD">
              <w:rPr>
                <w:noProof/>
                <w:sz w:val="16"/>
                <w:szCs w:val="20"/>
                <w:lang w:val="en-GB" w:eastAsia="en-GB"/>
              </w:rPr>
              <w:t xml:space="preserve"> (1..maxPO-perPF))</w:t>
            </w:r>
            <w:r w:rsidRPr="00987CAD">
              <w:rPr>
                <w:noProof/>
                <w:color w:val="993366"/>
                <w:sz w:val="16"/>
                <w:szCs w:val="20"/>
                <w:lang w:val="en-GB" w:eastAsia="en-GB"/>
              </w:rPr>
              <w:t xml:space="preserve"> OF</w:t>
            </w:r>
            <w:r w:rsidRPr="00987CAD">
              <w:rPr>
                <w:noProof/>
                <w:sz w:val="16"/>
                <w:szCs w:val="20"/>
                <w:lang w:val="en-GB" w:eastAsia="en-GB"/>
              </w:rPr>
              <w:t xml:space="preserve"> </w:t>
            </w:r>
            <w:r w:rsidRPr="00987CAD">
              <w:rPr>
                <w:noProof/>
                <w:color w:val="993366"/>
                <w:sz w:val="16"/>
                <w:szCs w:val="20"/>
                <w:lang w:val="en-GB" w:eastAsia="en-GB"/>
              </w:rPr>
              <w:t>INTEGER</w:t>
            </w:r>
            <w:r w:rsidRPr="00987CAD">
              <w:rPr>
                <w:noProof/>
                <w:sz w:val="16"/>
                <w:szCs w:val="20"/>
                <w:lang w:val="en-GB" w:eastAsia="en-GB"/>
              </w:rPr>
              <w:t xml:space="preserve"> (0..279),</w:t>
            </w:r>
          </w:p>
          <w:p w14:paraId="4CE13454" w14:textId="77777777" w:rsidR="00F07F87" w:rsidRPr="00987CAD" w:rsidRDefault="00F07F87" w:rsidP="00987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sCS60KHZoneT-SCS30KHZhalfT-SCS15KHZquarterT                              </w:t>
            </w:r>
            <w:r w:rsidRPr="00987CAD">
              <w:rPr>
                <w:noProof/>
                <w:color w:val="993366"/>
                <w:sz w:val="16"/>
                <w:szCs w:val="20"/>
                <w:lang w:val="en-GB" w:eastAsia="en-GB"/>
              </w:rPr>
              <w:t>SEQUENCE</w:t>
            </w:r>
            <w:r w:rsidRPr="00987CAD">
              <w:rPr>
                <w:noProof/>
                <w:sz w:val="16"/>
                <w:szCs w:val="20"/>
                <w:lang w:val="en-GB" w:eastAsia="en-GB"/>
              </w:rPr>
              <w:t xml:space="preserve"> (</w:t>
            </w:r>
            <w:r w:rsidRPr="00987CAD">
              <w:rPr>
                <w:noProof/>
                <w:color w:val="993366"/>
                <w:sz w:val="16"/>
                <w:szCs w:val="20"/>
                <w:lang w:val="en-GB" w:eastAsia="en-GB"/>
              </w:rPr>
              <w:t>SIZE</w:t>
            </w:r>
            <w:r w:rsidRPr="00987CAD">
              <w:rPr>
                <w:noProof/>
                <w:sz w:val="16"/>
                <w:szCs w:val="20"/>
                <w:lang w:val="en-GB" w:eastAsia="en-GB"/>
              </w:rPr>
              <w:t xml:space="preserve"> (1..maxPO-perPF))</w:t>
            </w:r>
            <w:r w:rsidRPr="00987CAD">
              <w:rPr>
                <w:noProof/>
                <w:color w:val="993366"/>
                <w:sz w:val="16"/>
                <w:szCs w:val="20"/>
                <w:lang w:val="en-GB" w:eastAsia="en-GB"/>
              </w:rPr>
              <w:t xml:space="preserve"> OF</w:t>
            </w:r>
            <w:r w:rsidRPr="00987CAD">
              <w:rPr>
                <w:noProof/>
                <w:sz w:val="16"/>
                <w:szCs w:val="20"/>
                <w:lang w:val="en-GB" w:eastAsia="en-GB"/>
              </w:rPr>
              <w:t xml:space="preserve"> </w:t>
            </w:r>
            <w:r w:rsidRPr="00987CAD">
              <w:rPr>
                <w:noProof/>
                <w:color w:val="993366"/>
                <w:sz w:val="16"/>
                <w:szCs w:val="20"/>
                <w:lang w:val="en-GB" w:eastAsia="en-GB"/>
              </w:rPr>
              <w:t>INTEGER</w:t>
            </w:r>
            <w:r w:rsidRPr="00987CAD">
              <w:rPr>
                <w:noProof/>
                <w:sz w:val="16"/>
                <w:szCs w:val="20"/>
                <w:lang w:val="en-GB" w:eastAsia="en-GB"/>
              </w:rPr>
              <w:t xml:space="preserve"> (0..559),</w:t>
            </w:r>
          </w:p>
          <w:p w14:paraId="76A14C1C" w14:textId="77777777" w:rsidR="00F07F87" w:rsidRPr="00987CAD" w:rsidRDefault="00F07F87" w:rsidP="00987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sCS120KHZoneT-SCS60KHZhalfT-SCS30KHZquarterT-SCS15KHZoneEighthT          </w:t>
            </w:r>
            <w:r w:rsidRPr="00987CAD">
              <w:rPr>
                <w:noProof/>
                <w:color w:val="993366"/>
                <w:sz w:val="16"/>
                <w:szCs w:val="20"/>
                <w:lang w:val="en-GB" w:eastAsia="en-GB"/>
              </w:rPr>
              <w:t>SEQUENCE</w:t>
            </w:r>
            <w:r w:rsidRPr="00987CAD">
              <w:rPr>
                <w:noProof/>
                <w:sz w:val="16"/>
                <w:szCs w:val="20"/>
                <w:lang w:val="en-GB" w:eastAsia="en-GB"/>
              </w:rPr>
              <w:t xml:space="preserve"> (</w:t>
            </w:r>
            <w:r w:rsidRPr="00987CAD">
              <w:rPr>
                <w:noProof/>
                <w:color w:val="993366"/>
                <w:sz w:val="16"/>
                <w:szCs w:val="20"/>
                <w:lang w:val="en-GB" w:eastAsia="en-GB"/>
              </w:rPr>
              <w:t>SIZE</w:t>
            </w:r>
            <w:r w:rsidRPr="00987CAD">
              <w:rPr>
                <w:noProof/>
                <w:sz w:val="16"/>
                <w:szCs w:val="20"/>
                <w:lang w:val="en-GB" w:eastAsia="en-GB"/>
              </w:rPr>
              <w:t xml:space="preserve"> (1..maxPO-perPF))</w:t>
            </w:r>
            <w:r w:rsidRPr="00987CAD">
              <w:rPr>
                <w:noProof/>
                <w:color w:val="993366"/>
                <w:sz w:val="16"/>
                <w:szCs w:val="20"/>
                <w:lang w:val="en-GB" w:eastAsia="en-GB"/>
              </w:rPr>
              <w:t xml:space="preserve"> OF</w:t>
            </w:r>
            <w:r w:rsidRPr="00987CAD">
              <w:rPr>
                <w:noProof/>
                <w:sz w:val="16"/>
                <w:szCs w:val="20"/>
                <w:lang w:val="en-GB" w:eastAsia="en-GB"/>
              </w:rPr>
              <w:t xml:space="preserve"> </w:t>
            </w:r>
            <w:r w:rsidRPr="00987CAD">
              <w:rPr>
                <w:noProof/>
                <w:color w:val="993366"/>
                <w:sz w:val="16"/>
                <w:szCs w:val="20"/>
                <w:lang w:val="en-GB" w:eastAsia="en-GB"/>
              </w:rPr>
              <w:t>INTEGER</w:t>
            </w:r>
            <w:r w:rsidRPr="00987CAD">
              <w:rPr>
                <w:noProof/>
                <w:sz w:val="16"/>
                <w:szCs w:val="20"/>
                <w:lang w:val="en-GB" w:eastAsia="en-GB"/>
              </w:rPr>
              <w:t xml:space="preserve"> (0..1119),</w:t>
            </w:r>
          </w:p>
          <w:p w14:paraId="24F1C6F5" w14:textId="77777777" w:rsidR="00F07F87" w:rsidRPr="00987CAD" w:rsidRDefault="00F07F87" w:rsidP="00987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sCS120KHZhalfT-SCS60KHZquarterT-SCS30KHZoneEighthT-SCS15KHZoneSixteenthT </w:t>
            </w:r>
            <w:r w:rsidRPr="00987CAD">
              <w:rPr>
                <w:noProof/>
                <w:color w:val="993366"/>
                <w:sz w:val="16"/>
                <w:szCs w:val="20"/>
                <w:lang w:val="en-GB" w:eastAsia="en-GB"/>
              </w:rPr>
              <w:t>SEQUENCE</w:t>
            </w:r>
            <w:r w:rsidRPr="00987CAD">
              <w:rPr>
                <w:noProof/>
                <w:sz w:val="16"/>
                <w:szCs w:val="20"/>
                <w:lang w:val="en-GB" w:eastAsia="en-GB"/>
              </w:rPr>
              <w:t xml:space="preserve"> (</w:t>
            </w:r>
            <w:r w:rsidRPr="00987CAD">
              <w:rPr>
                <w:noProof/>
                <w:color w:val="993366"/>
                <w:sz w:val="16"/>
                <w:szCs w:val="20"/>
                <w:lang w:val="en-GB" w:eastAsia="en-GB"/>
              </w:rPr>
              <w:t>SIZE</w:t>
            </w:r>
            <w:r w:rsidRPr="00987CAD">
              <w:rPr>
                <w:noProof/>
                <w:sz w:val="16"/>
                <w:szCs w:val="20"/>
                <w:lang w:val="en-GB" w:eastAsia="en-GB"/>
              </w:rPr>
              <w:t xml:space="preserve"> (1..maxPO-perPF))</w:t>
            </w:r>
            <w:r w:rsidRPr="00987CAD">
              <w:rPr>
                <w:noProof/>
                <w:color w:val="993366"/>
                <w:sz w:val="16"/>
                <w:szCs w:val="20"/>
                <w:lang w:val="en-GB" w:eastAsia="en-GB"/>
              </w:rPr>
              <w:t xml:space="preserve"> OF</w:t>
            </w:r>
            <w:r w:rsidRPr="00987CAD">
              <w:rPr>
                <w:noProof/>
                <w:sz w:val="16"/>
                <w:szCs w:val="20"/>
                <w:lang w:val="en-GB" w:eastAsia="en-GB"/>
              </w:rPr>
              <w:t xml:space="preserve"> </w:t>
            </w:r>
            <w:r w:rsidRPr="00987CAD">
              <w:rPr>
                <w:noProof/>
                <w:color w:val="993366"/>
                <w:sz w:val="16"/>
                <w:szCs w:val="20"/>
                <w:lang w:val="en-GB" w:eastAsia="en-GB"/>
              </w:rPr>
              <w:t>INTEGER</w:t>
            </w:r>
            <w:r w:rsidRPr="00987CAD">
              <w:rPr>
                <w:noProof/>
                <w:sz w:val="16"/>
                <w:szCs w:val="20"/>
                <w:lang w:val="en-GB" w:eastAsia="en-GB"/>
              </w:rPr>
              <w:t xml:space="preserve"> (0..2239),</w:t>
            </w:r>
          </w:p>
          <w:p w14:paraId="6A6A7759" w14:textId="77777777" w:rsidR="00F07F87" w:rsidRPr="00987CAD" w:rsidRDefault="00F07F87" w:rsidP="00987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sCS120KHZquarterT-SCS60KHZoneEighthT-SCS30KHZoneSixteenthT               </w:t>
            </w:r>
            <w:r w:rsidRPr="00987CAD">
              <w:rPr>
                <w:noProof/>
                <w:color w:val="993366"/>
                <w:sz w:val="16"/>
                <w:szCs w:val="20"/>
                <w:lang w:val="en-GB" w:eastAsia="en-GB"/>
              </w:rPr>
              <w:t>SEQUENCE</w:t>
            </w:r>
            <w:r w:rsidRPr="00987CAD">
              <w:rPr>
                <w:noProof/>
                <w:sz w:val="16"/>
                <w:szCs w:val="20"/>
                <w:lang w:val="en-GB" w:eastAsia="en-GB"/>
              </w:rPr>
              <w:t xml:space="preserve"> (</w:t>
            </w:r>
            <w:r w:rsidRPr="00987CAD">
              <w:rPr>
                <w:noProof/>
                <w:color w:val="993366"/>
                <w:sz w:val="16"/>
                <w:szCs w:val="20"/>
                <w:lang w:val="en-GB" w:eastAsia="en-GB"/>
              </w:rPr>
              <w:t>SIZE</w:t>
            </w:r>
            <w:r w:rsidRPr="00987CAD">
              <w:rPr>
                <w:noProof/>
                <w:sz w:val="16"/>
                <w:szCs w:val="20"/>
                <w:lang w:val="en-GB" w:eastAsia="en-GB"/>
              </w:rPr>
              <w:t xml:space="preserve"> (1..maxPO-perPF))</w:t>
            </w:r>
            <w:r w:rsidRPr="00987CAD">
              <w:rPr>
                <w:noProof/>
                <w:color w:val="993366"/>
                <w:sz w:val="16"/>
                <w:szCs w:val="20"/>
                <w:lang w:val="en-GB" w:eastAsia="en-GB"/>
              </w:rPr>
              <w:t xml:space="preserve"> OF</w:t>
            </w:r>
            <w:r w:rsidRPr="00987CAD">
              <w:rPr>
                <w:noProof/>
                <w:sz w:val="16"/>
                <w:szCs w:val="20"/>
                <w:lang w:val="en-GB" w:eastAsia="en-GB"/>
              </w:rPr>
              <w:t xml:space="preserve"> </w:t>
            </w:r>
            <w:r w:rsidRPr="00987CAD">
              <w:rPr>
                <w:noProof/>
                <w:color w:val="993366"/>
                <w:sz w:val="16"/>
                <w:szCs w:val="20"/>
                <w:lang w:val="en-GB" w:eastAsia="en-GB"/>
              </w:rPr>
              <w:t>INTEGER</w:t>
            </w:r>
            <w:r w:rsidRPr="00987CAD">
              <w:rPr>
                <w:noProof/>
                <w:sz w:val="16"/>
                <w:szCs w:val="20"/>
                <w:lang w:val="en-GB" w:eastAsia="en-GB"/>
              </w:rPr>
              <w:t xml:space="preserve"> (0..4479),</w:t>
            </w:r>
          </w:p>
          <w:p w14:paraId="11718314" w14:textId="77777777" w:rsidR="00F07F87" w:rsidRPr="00987CAD" w:rsidRDefault="00F07F87" w:rsidP="00987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sCS120KHZoneEighthT-SCS60KHZoneSixteenthT                                </w:t>
            </w:r>
            <w:r w:rsidRPr="00987CAD">
              <w:rPr>
                <w:noProof/>
                <w:color w:val="993366"/>
                <w:sz w:val="16"/>
                <w:szCs w:val="20"/>
                <w:lang w:val="en-GB" w:eastAsia="en-GB"/>
              </w:rPr>
              <w:t>SEQUENCE</w:t>
            </w:r>
            <w:r w:rsidRPr="00987CAD">
              <w:rPr>
                <w:noProof/>
                <w:sz w:val="16"/>
                <w:szCs w:val="20"/>
                <w:lang w:val="en-GB" w:eastAsia="en-GB"/>
              </w:rPr>
              <w:t xml:space="preserve"> (</w:t>
            </w:r>
            <w:r w:rsidRPr="00987CAD">
              <w:rPr>
                <w:noProof/>
                <w:color w:val="993366"/>
                <w:sz w:val="16"/>
                <w:szCs w:val="20"/>
                <w:lang w:val="en-GB" w:eastAsia="en-GB"/>
              </w:rPr>
              <w:t>SIZE</w:t>
            </w:r>
            <w:r w:rsidRPr="00987CAD">
              <w:rPr>
                <w:noProof/>
                <w:sz w:val="16"/>
                <w:szCs w:val="20"/>
                <w:lang w:val="en-GB" w:eastAsia="en-GB"/>
              </w:rPr>
              <w:t xml:space="preserve"> (1..maxPO-perPF))</w:t>
            </w:r>
            <w:r w:rsidRPr="00987CAD">
              <w:rPr>
                <w:noProof/>
                <w:color w:val="993366"/>
                <w:sz w:val="16"/>
                <w:szCs w:val="20"/>
                <w:lang w:val="en-GB" w:eastAsia="en-GB"/>
              </w:rPr>
              <w:t xml:space="preserve"> OF</w:t>
            </w:r>
            <w:r w:rsidRPr="00987CAD">
              <w:rPr>
                <w:noProof/>
                <w:sz w:val="16"/>
                <w:szCs w:val="20"/>
                <w:lang w:val="en-GB" w:eastAsia="en-GB"/>
              </w:rPr>
              <w:t xml:space="preserve"> </w:t>
            </w:r>
            <w:r w:rsidRPr="00987CAD">
              <w:rPr>
                <w:noProof/>
                <w:color w:val="993366"/>
                <w:sz w:val="16"/>
                <w:szCs w:val="20"/>
                <w:lang w:val="en-GB" w:eastAsia="en-GB"/>
              </w:rPr>
              <w:t>INTEGER</w:t>
            </w:r>
            <w:r w:rsidRPr="00987CAD">
              <w:rPr>
                <w:noProof/>
                <w:sz w:val="16"/>
                <w:szCs w:val="20"/>
                <w:lang w:val="en-GB" w:eastAsia="en-GB"/>
              </w:rPr>
              <w:t xml:space="preserve"> (0..8959),</w:t>
            </w:r>
          </w:p>
          <w:p w14:paraId="4ABE3F67" w14:textId="77777777" w:rsidR="00F07F87" w:rsidRPr="00987CAD" w:rsidRDefault="00F07F87" w:rsidP="00987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sCS120KHZoneSixteenthT                                                   </w:t>
            </w:r>
            <w:r w:rsidRPr="00987CAD">
              <w:rPr>
                <w:noProof/>
                <w:color w:val="993366"/>
                <w:sz w:val="16"/>
                <w:szCs w:val="20"/>
                <w:lang w:val="en-GB" w:eastAsia="en-GB"/>
              </w:rPr>
              <w:t>SEQUENCE</w:t>
            </w:r>
            <w:r w:rsidRPr="00987CAD">
              <w:rPr>
                <w:noProof/>
                <w:sz w:val="16"/>
                <w:szCs w:val="20"/>
                <w:lang w:val="en-GB" w:eastAsia="en-GB"/>
              </w:rPr>
              <w:t xml:space="preserve"> (</w:t>
            </w:r>
            <w:r w:rsidRPr="00987CAD">
              <w:rPr>
                <w:noProof/>
                <w:color w:val="993366"/>
                <w:sz w:val="16"/>
                <w:szCs w:val="20"/>
                <w:lang w:val="en-GB" w:eastAsia="en-GB"/>
              </w:rPr>
              <w:t>SIZE</w:t>
            </w:r>
            <w:r w:rsidRPr="00987CAD">
              <w:rPr>
                <w:noProof/>
                <w:sz w:val="16"/>
                <w:szCs w:val="20"/>
                <w:lang w:val="en-GB" w:eastAsia="en-GB"/>
              </w:rPr>
              <w:t xml:space="preserve"> (1..maxPO-perPF))</w:t>
            </w:r>
            <w:r w:rsidRPr="00987CAD">
              <w:rPr>
                <w:noProof/>
                <w:color w:val="993366"/>
                <w:sz w:val="16"/>
                <w:szCs w:val="20"/>
                <w:lang w:val="en-GB" w:eastAsia="en-GB"/>
              </w:rPr>
              <w:t xml:space="preserve"> OF</w:t>
            </w:r>
            <w:r w:rsidRPr="00987CAD">
              <w:rPr>
                <w:noProof/>
                <w:sz w:val="16"/>
                <w:szCs w:val="20"/>
                <w:lang w:val="en-GB" w:eastAsia="en-GB"/>
              </w:rPr>
              <w:t xml:space="preserve"> </w:t>
            </w:r>
            <w:r w:rsidRPr="00987CAD">
              <w:rPr>
                <w:noProof/>
                <w:color w:val="993366"/>
                <w:sz w:val="16"/>
                <w:szCs w:val="20"/>
                <w:lang w:val="en-GB" w:eastAsia="en-GB"/>
              </w:rPr>
              <w:t>INTEGER</w:t>
            </w:r>
            <w:r w:rsidRPr="00987CAD">
              <w:rPr>
                <w:noProof/>
                <w:sz w:val="16"/>
                <w:szCs w:val="20"/>
                <w:lang w:val="en-GB" w:eastAsia="en-GB"/>
              </w:rPr>
              <w:t xml:space="preserve"> (0..17919)</w:t>
            </w:r>
          </w:p>
          <w:p w14:paraId="7F93218A" w14:textId="77777777" w:rsidR="00F07F87" w:rsidRPr="00987CAD" w:rsidRDefault="00F07F87" w:rsidP="00987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color w:val="808080"/>
                <w:sz w:val="16"/>
                <w:szCs w:val="20"/>
                <w:lang w:val="en-GB" w:eastAsia="en-GB"/>
              </w:rPr>
            </w:pPr>
            <w:r w:rsidRPr="00987CAD">
              <w:rPr>
                <w:noProof/>
                <w:sz w:val="16"/>
                <w:szCs w:val="20"/>
                <w:lang w:val="en-GB" w:eastAsia="en-GB"/>
              </w:rPr>
              <w:t xml:space="preserve">    }                                                                                           </w:t>
            </w:r>
            <w:r w:rsidRPr="00987CAD">
              <w:rPr>
                <w:noProof/>
                <w:color w:val="993366"/>
                <w:sz w:val="16"/>
                <w:szCs w:val="20"/>
                <w:lang w:val="en-GB" w:eastAsia="en-GB"/>
              </w:rPr>
              <w:t>OPTIONAL</w:t>
            </w:r>
            <w:r w:rsidRPr="00987CAD">
              <w:rPr>
                <w:noProof/>
                <w:sz w:val="16"/>
                <w:szCs w:val="20"/>
                <w:lang w:val="en-GB" w:eastAsia="en-GB"/>
              </w:rPr>
              <w:t xml:space="preserve">    </w:t>
            </w:r>
            <w:r w:rsidRPr="00987CAD">
              <w:rPr>
                <w:noProof/>
                <w:color w:val="808080"/>
                <w:sz w:val="16"/>
                <w:szCs w:val="20"/>
                <w:lang w:val="en-GB" w:eastAsia="en-GB"/>
              </w:rPr>
              <w:t>-- Cond OtherBWP</w:t>
            </w:r>
          </w:p>
          <w:p w14:paraId="4A7AA424" w14:textId="77777777" w:rsidR="00F07F87" w:rsidRPr="00987CAD" w:rsidRDefault="00F07F87" w:rsidP="00987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w:t>
            </w:r>
          </w:p>
          <w:p w14:paraId="117B7BFA" w14:textId="77777777" w:rsidR="00F07F87" w:rsidRPr="00987CAD" w:rsidRDefault="00F07F87" w:rsidP="00987CAD">
            <w:pPr>
              <w:pStyle w:val="a2"/>
              <w:rPr>
                <w:rFonts w:eastAsiaTheme="minorEastAsia"/>
                <w:lang w:eastAsia="zh-CN"/>
              </w:rPr>
            </w:pPr>
            <w:r w:rsidRPr="00987CAD">
              <w:rPr>
                <w:rFonts w:eastAsiaTheme="minorEastAsia"/>
                <w:lang w:eastAsia="zh-CN"/>
              </w:rPr>
              <w:t>//skip</w:t>
            </w:r>
          </w:p>
          <w:p w14:paraId="1053743A" w14:textId="77777777" w:rsidR="004C00EC" w:rsidRPr="00987CAD" w:rsidRDefault="004C00EC" w:rsidP="00987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firstPDCCH-MonitoringOccasionOfPO-v1710 CHOICE {</w:t>
            </w:r>
          </w:p>
          <w:p w14:paraId="6C9E870C" w14:textId="77777777" w:rsidR="004C00EC" w:rsidRPr="00987CAD" w:rsidRDefault="004C00EC" w:rsidP="00987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sCS480KHZoneEighthT                      SEQUENCE (SIZE (1..maxPO-perPF)) OF INTEGER (0..35839),</w:t>
            </w:r>
          </w:p>
          <w:p w14:paraId="18AFB71F" w14:textId="77777777" w:rsidR="004C00EC" w:rsidRPr="00987CAD" w:rsidRDefault="004C00EC" w:rsidP="00987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sCS480KHZoneSixteenthT                   SEQUENCE (SIZE (1..maxPO-perPF)) OF INTEGER (0..71679)</w:t>
            </w:r>
          </w:p>
          <w:p w14:paraId="6AAAE8FB" w14:textId="0B91F47D" w:rsidR="00F07F87" w:rsidRPr="00987CAD" w:rsidRDefault="004C00EC" w:rsidP="00987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eastAsiaTheme="minorEastAsia"/>
                <w:lang w:eastAsia="zh-CN"/>
              </w:rPr>
            </w:pPr>
            <w:r w:rsidRPr="00987CAD">
              <w:rPr>
                <w:noProof/>
                <w:sz w:val="16"/>
                <w:szCs w:val="20"/>
                <w:lang w:val="en-GB" w:eastAsia="en-GB"/>
              </w:rPr>
              <w:t xml:space="preserve">    }                                                                                           OPTIONAL,   -- Need R</w:t>
            </w:r>
          </w:p>
        </w:tc>
      </w:tr>
    </w:tbl>
    <w:p w14:paraId="66A2ECFE" w14:textId="77777777" w:rsidR="00C864A9" w:rsidRPr="00987CAD" w:rsidRDefault="00E57851" w:rsidP="00987CAD">
      <w:pPr>
        <w:pStyle w:val="a2"/>
        <w:rPr>
          <w:rFonts w:eastAsiaTheme="minorEastAsia"/>
          <w:lang w:eastAsia="zh-CN"/>
        </w:rPr>
      </w:pPr>
      <w:r w:rsidRPr="00987CAD">
        <w:rPr>
          <w:rFonts w:eastAsiaTheme="minorEastAsia"/>
          <w:lang w:eastAsia="zh-CN"/>
        </w:rPr>
        <w:t>With option b,</w:t>
      </w:r>
      <w:r w:rsidR="00143228" w:rsidRPr="00987CAD">
        <w:rPr>
          <w:rFonts w:eastAsiaTheme="minorEastAsia"/>
          <w:lang w:eastAsia="zh-CN"/>
        </w:rPr>
        <w:t xml:space="preserve"> N and Ns are extended.</w:t>
      </w:r>
      <w:r w:rsidRPr="00987CAD">
        <w:rPr>
          <w:rFonts w:eastAsiaTheme="minorEastAsia"/>
          <w:lang w:eastAsia="zh-CN"/>
        </w:rPr>
        <w:t xml:space="preserve"> </w:t>
      </w:r>
      <w:r w:rsidR="00143228" w:rsidRPr="00987CAD">
        <w:rPr>
          <w:rFonts w:eastAsiaTheme="minorEastAsia"/>
          <w:lang w:eastAsia="zh-CN"/>
        </w:rPr>
        <w:t>I</w:t>
      </w:r>
      <w:r w:rsidR="002E7F01" w:rsidRPr="00987CAD">
        <w:rPr>
          <w:rFonts w:eastAsiaTheme="minorEastAsia"/>
          <w:lang w:eastAsia="zh-CN"/>
        </w:rPr>
        <w:t xml:space="preserve">f the value of N is extended, e.g. </w:t>
      </w:r>
      <w:r w:rsidR="00143228" w:rsidRPr="00987CAD">
        <w:rPr>
          <w:rFonts w:eastAsiaTheme="minorEastAsia"/>
          <w:lang w:eastAsia="zh-CN"/>
        </w:rPr>
        <w:t xml:space="preserve">T/32, T/64 and so on, the maximum signaling overhead for each PMO configuration is increased as well as it </w:t>
      </w:r>
      <w:r w:rsidR="00894224" w:rsidRPr="00987CAD">
        <w:rPr>
          <w:rFonts w:eastAsiaTheme="minorEastAsia"/>
          <w:lang w:eastAsia="zh-CN"/>
        </w:rPr>
        <w:t>is the possible</w:t>
      </w:r>
      <w:r w:rsidR="00143228" w:rsidRPr="00987CAD">
        <w:rPr>
          <w:rFonts w:eastAsiaTheme="minorEastAsia"/>
          <w:lang w:eastAsia="zh-CN"/>
        </w:rPr>
        <w:t xml:space="preserve"> </w:t>
      </w:r>
      <w:r w:rsidR="00894224" w:rsidRPr="00987CAD">
        <w:rPr>
          <w:rFonts w:eastAsiaTheme="minorEastAsia"/>
          <w:lang w:eastAsia="zh-CN"/>
        </w:rPr>
        <w:t xml:space="preserve">location of PMO within </w:t>
      </w:r>
      <w:r w:rsidR="00894224" w:rsidRPr="00987CAD">
        <w:rPr>
          <w:rFonts w:eastAsiaTheme="minorEastAsia"/>
          <w:lang w:eastAsia="zh-CN"/>
        </w:rPr>
        <w:lastRenderedPageBreak/>
        <w:t xml:space="preserve">a paging cycle. </w:t>
      </w:r>
      <w:r w:rsidR="00143228" w:rsidRPr="00987CAD">
        <w:rPr>
          <w:rFonts w:eastAsiaTheme="minorEastAsia"/>
          <w:lang w:eastAsia="zh-CN"/>
        </w:rPr>
        <w:t xml:space="preserve">For example: If N is extended to T/32, then the maximum signaling overhead for each PMO configuration is increased to 18bits. </w:t>
      </w:r>
    </w:p>
    <w:p w14:paraId="0E223494" w14:textId="1E9192C9" w:rsidR="00A64496" w:rsidRPr="00987CAD" w:rsidRDefault="00C864A9" w:rsidP="00987CAD">
      <w:pPr>
        <w:pStyle w:val="a2"/>
        <w:rPr>
          <w:rFonts w:eastAsiaTheme="minorEastAsia"/>
          <w:lang w:eastAsia="zh-CN"/>
        </w:rPr>
      </w:pPr>
      <w:r w:rsidRPr="00987CAD">
        <w:rPr>
          <w:rFonts w:eastAsiaTheme="minorEastAsia"/>
          <w:lang w:eastAsia="zh-CN"/>
        </w:rPr>
        <w:t xml:space="preserve">When the value of N is extended, if R19 paging adaptation mechanism is expected to provide the </w:t>
      </w:r>
      <w:r w:rsidR="00A251B6" w:rsidRPr="00987CAD">
        <w:rPr>
          <w:rFonts w:eastAsiaTheme="minorEastAsia"/>
          <w:lang w:eastAsia="zh-CN"/>
        </w:rPr>
        <w:t>similar</w:t>
      </w:r>
      <w:r w:rsidRPr="00987CAD">
        <w:rPr>
          <w:rFonts w:eastAsiaTheme="minorEastAsia"/>
          <w:lang w:eastAsia="zh-CN"/>
        </w:rPr>
        <w:t xml:space="preserve"> capacity of PO</w:t>
      </w:r>
      <w:r w:rsidR="00A251B6" w:rsidRPr="00987CAD">
        <w:rPr>
          <w:rFonts w:eastAsiaTheme="minorEastAsia"/>
          <w:lang w:eastAsia="zh-CN"/>
        </w:rPr>
        <w:t xml:space="preserve"> as legacy paging mechanism</w:t>
      </w:r>
      <w:r w:rsidRPr="00987CAD">
        <w:rPr>
          <w:rFonts w:eastAsiaTheme="minorEastAsia"/>
          <w:lang w:eastAsia="zh-CN"/>
        </w:rPr>
        <w:t xml:space="preserve">, </w:t>
      </w:r>
      <w:r w:rsidR="00A251B6" w:rsidRPr="00987CAD">
        <w:rPr>
          <w:rFonts w:eastAsiaTheme="minorEastAsia"/>
          <w:lang w:eastAsia="zh-CN"/>
        </w:rPr>
        <w:t>the maximum number of Ns needs to be extended correspondingly. For example: If N is extended to 64/T, the maximum number of Ns needs to be extended to 16 to achieve the same PO capacity as legacy paging mechanism. If</w:t>
      </w:r>
      <w:r w:rsidR="00143228" w:rsidRPr="00987CAD">
        <w:rPr>
          <w:rFonts w:eastAsiaTheme="minorEastAsia"/>
          <w:lang w:eastAsia="zh-CN"/>
        </w:rPr>
        <w:t xml:space="preserve"> the value of Ns is extended as well, e.g. 8, 16, 32 and so on, the </w:t>
      </w:r>
      <w:r w:rsidRPr="00987CAD">
        <w:rPr>
          <w:rFonts w:eastAsiaTheme="minorEastAsia"/>
          <w:lang w:eastAsia="zh-CN"/>
        </w:rPr>
        <w:t xml:space="preserve">total </w:t>
      </w:r>
      <w:r w:rsidR="00143228" w:rsidRPr="00987CAD">
        <w:rPr>
          <w:rFonts w:eastAsiaTheme="minorEastAsia"/>
          <w:lang w:eastAsia="zh-CN"/>
        </w:rPr>
        <w:t xml:space="preserve">signaling overhead for total PMO configuration is increased </w:t>
      </w:r>
      <w:r w:rsidRPr="00987CAD">
        <w:rPr>
          <w:rFonts w:eastAsiaTheme="minorEastAsia"/>
          <w:lang w:eastAsia="zh-CN"/>
        </w:rPr>
        <w:t>rapidly as the total signaling overhead for PMO configuration = maximum value of Ns*bits for each PMO</w:t>
      </w:r>
      <w:r w:rsidR="00143228" w:rsidRPr="00987CAD">
        <w:rPr>
          <w:rFonts w:eastAsiaTheme="minorEastAsia"/>
          <w:lang w:eastAsia="zh-CN"/>
        </w:rPr>
        <w:t xml:space="preserve">. </w:t>
      </w:r>
      <w:r w:rsidR="00894224" w:rsidRPr="00987CAD">
        <w:rPr>
          <w:rFonts w:eastAsiaTheme="minorEastAsia"/>
          <w:lang w:eastAsia="zh-CN"/>
        </w:rPr>
        <w:t>F</w:t>
      </w:r>
      <w:r w:rsidR="00CD5108" w:rsidRPr="00987CAD">
        <w:rPr>
          <w:rFonts w:eastAsiaTheme="minorEastAsia"/>
          <w:lang w:eastAsia="zh-CN"/>
        </w:rPr>
        <w:t xml:space="preserve">or example: If </w:t>
      </w:r>
      <w:r w:rsidR="00894224" w:rsidRPr="00987CAD">
        <w:rPr>
          <w:rFonts w:eastAsiaTheme="minorEastAsia"/>
          <w:lang w:eastAsia="zh-CN"/>
        </w:rPr>
        <w:t xml:space="preserve">N is extended to T/64 while </w:t>
      </w:r>
      <w:r w:rsidR="00CD5108" w:rsidRPr="00987CAD">
        <w:rPr>
          <w:rFonts w:eastAsiaTheme="minorEastAsia"/>
          <w:lang w:eastAsia="zh-CN"/>
        </w:rPr>
        <w:t xml:space="preserve">Ns is extended to </w:t>
      </w:r>
      <w:r w:rsidRPr="00987CAD">
        <w:rPr>
          <w:rFonts w:eastAsiaTheme="minorEastAsia"/>
          <w:lang w:eastAsia="zh-CN"/>
        </w:rPr>
        <w:t>16</w:t>
      </w:r>
      <w:r w:rsidR="00CD5108" w:rsidRPr="00987CAD">
        <w:rPr>
          <w:rFonts w:eastAsiaTheme="minorEastAsia"/>
          <w:lang w:eastAsia="zh-CN"/>
        </w:rPr>
        <w:t xml:space="preserve">, the signaling overhead for PMO configuration is increased to </w:t>
      </w:r>
      <w:r w:rsidRPr="00987CAD">
        <w:rPr>
          <w:rFonts w:eastAsiaTheme="minorEastAsia"/>
          <w:lang w:eastAsia="zh-CN"/>
        </w:rPr>
        <w:t>304(16</w:t>
      </w:r>
      <w:r w:rsidR="00894224" w:rsidRPr="00987CAD">
        <w:rPr>
          <w:rFonts w:eastAsiaTheme="minorEastAsia"/>
          <w:lang w:eastAsia="zh-CN"/>
        </w:rPr>
        <w:t>*19)</w:t>
      </w:r>
      <w:r w:rsidR="00CD5108" w:rsidRPr="00987CAD">
        <w:rPr>
          <w:rFonts w:eastAsiaTheme="minorEastAsia"/>
          <w:lang w:eastAsia="zh-CN"/>
        </w:rPr>
        <w:t xml:space="preserve">. </w:t>
      </w:r>
    </w:p>
    <w:p w14:paraId="3C770133" w14:textId="556B89FE" w:rsidR="00C864A9" w:rsidRPr="00987CAD" w:rsidRDefault="00C864A9" w:rsidP="00987CAD">
      <w:pPr>
        <w:pStyle w:val="a2"/>
        <w:rPr>
          <w:rFonts w:eastAsiaTheme="minorEastAsia"/>
          <w:b/>
          <w:lang w:eastAsia="zh-CN"/>
        </w:rPr>
      </w:pPr>
      <w:r w:rsidRPr="00987CAD">
        <w:rPr>
          <w:rFonts w:eastAsiaTheme="minorEastAsia"/>
          <w:b/>
          <w:lang w:eastAsia="zh-CN"/>
        </w:rPr>
        <w:t>Observation 1: The total signaling overhead for PMO configuration = maximum value of Ns*bits for each PMO. If the value of N is extended, the maximum signaling overhead for each PMO configuration is increased. If the value of Ns is extended, the total signaling overhead for total PMO configuration is increased rapidly.</w:t>
      </w:r>
    </w:p>
    <w:p w14:paraId="3E07544B" w14:textId="77689443" w:rsidR="005548C9" w:rsidRPr="00987CAD" w:rsidRDefault="005548C9" w:rsidP="00987CAD">
      <w:pPr>
        <w:pStyle w:val="a2"/>
        <w:rPr>
          <w:rFonts w:eastAsiaTheme="minorEastAsia"/>
          <w:b/>
          <w:lang w:eastAsia="zh-CN"/>
        </w:rPr>
      </w:pPr>
      <w:r w:rsidRPr="00987CAD">
        <w:rPr>
          <w:rFonts w:eastAsiaTheme="minorEastAsia"/>
          <w:b/>
          <w:lang w:eastAsia="zh-CN"/>
        </w:rPr>
        <w:t>Table 1: sig</w:t>
      </w:r>
      <w:r w:rsidR="008B2C91" w:rsidRPr="00987CAD">
        <w:rPr>
          <w:rFonts w:eastAsiaTheme="minorEastAsia"/>
          <w:b/>
          <w:lang w:eastAsia="zh-CN"/>
        </w:rPr>
        <w:t>naling overhead for PMO with possible N and Ns</w:t>
      </w:r>
    </w:p>
    <w:tbl>
      <w:tblPr>
        <w:tblStyle w:val="a9"/>
        <w:tblW w:w="0" w:type="auto"/>
        <w:tblLook w:val="04A0" w:firstRow="1" w:lastRow="0" w:firstColumn="1" w:lastColumn="0" w:noHBand="0" w:noVBand="1"/>
      </w:tblPr>
      <w:tblGrid>
        <w:gridCol w:w="3095"/>
        <w:gridCol w:w="3095"/>
        <w:gridCol w:w="3096"/>
      </w:tblGrid>
      <w:tr w:rsidR="00140BE7" w:rsidRPr="00987CAD" w14:paraId="1654B2D3" w14:textId="77777777" w:rsidTr="00140BE7">
        <w:tc>
          <w:tcPr>
            <w:tcW w:w="3095" w:type="dxa"/>
          </w:tcPr>
          <w:p w14:paraId="7AC9332A" w14:textId="295850C9" w:rsidR="00140BE7" w:rsidRPr="00987CAD" w:rsidRDefault="00140BE7" w:rsidP="00987CAD">
            <w:pPr>
              <w:pStyle w:val="a2"/>
              <w:rPr>
                <w:rFonts w:eastAsiaTheme="minorEastAsia"/>
                <w:lang w:eastAsia="zh-CN"/>
              </w:rPr>
            </w:pPr>
            <w:r w:rsidRPr="00987CAD">
              <w:rPr>
                <w:rFonts w:eastAsiaTheme="minorEastAsia"/>
                <w:lang w:eastAsia="zh-CN"/>
              </w:rPr>
              <w:t>Extended N</w:t>
            </w:r>
          </w:p>
        </w:tc>
        <w:tc>
          <w:tcPr>
            <w:tcW w:w="3095" w:type="dxa"/>
          </w:tcPr>
          <w:p w14:paraId="13BCD5AF" w14:textId="3C200902" w:rsidR="00140BE7" w:rsidRPr="00987CAD" w:rsidRDefault="00140BE7" w:rsidP="00987CAD">
            <w:pPr>
              <w:pStyle w:val="a2"/>
              <w:rPr>
                <w:rFonts w:eastAsiaTheme="minorEastAsia"/>
                <w:lang w:eastAsia="zh-CN"/>
              </w:rPr>
            </w:pPr>
            <w:r w:rsidRPr="00987CAD">
              <w:rPr>
                <w:rFonts w:eastAsiaTheme="minorEastAsia"/>
                <w:lang w:eastAsia="zh-CN"/>
              </w:rPr>
              <w:t>Extended Ns</w:t>
            </w:r>
          </w:p>
        </w:tc>
        <w:tc>
          <w:tcPr>
            <w:tcW w:w="3096" w:type="dxa"/>
          </w:tcPr>
          <w:p w14:paraId="4E5E64FA" w14:textId="477A2AE2" w:rsidR="00140BE7" w:rsidRPr="00987CAD" w:rsidRDefault="00140BE7" w:rsidP="00987CAD">
            <w:pPr>
              <w:pStyle w:val="a2"/>
              <w:rPr>
                <w:rFonts w:eastAsiaTheme="minorEastAsia"/>
                <w:lang w:eastAsia="zh-CN"/>
              </w:rPr>
            </w:pPr>
            <w:r w:rsidRPr="00987CAD">
              <w:rPr>
                <w:rFonts w:eastAsiaTheme="minorEastAsia"/>
                <w:lang w:eastAsia="zh-CN"/>
              </w:rPr>
              <w:t>Signaling overhead for PMO configuration(bits)</w:t>
            </w:r>
          </w:p>
        </w:tc>
      </w:tr>
      <w:tr w:rsidR="00140BE7" w:rsidRPr="00987CAD" w14:paraId="100DBC7D" w14:textId="77777777" w:rsidTr="00140BE7">
        <w:tc>
          <w:tcPr>
            <w:tcW w:w="3095" w:type="dxa"/>
          </w:tcPr>
          <w:p w14:paraId="4A5D00A0" w14:textId="729C2609" w:rsidR="00140BE7" w:rsidRPr="00987CAD" w:rsidRDefault="00140BE7" w:rsidP="00987CAD">
            <w:pPr>
              <w:pStyle w:val="a2"/>
              <w:rPr>
                <w:rFonts w:eastAsiaTheme="minorEastAsia"/>
                <w:lang w:eastAsia="zh-CN"/>
              </w:rPr>
            </w:pPr>
            <w:r w:rsidRPr="00987CAD">
              <w:rPr>
                <w:rFonts w:eastAsiaTheme="minorEastAsia"/>
                <w:lang w:eastAsia="zh-CN"/>
              </w:rPr>
              <w:t>T/32</w:t>
            </w:r>
          </w:p>
        </w:tc>
        <w:tc>
          <w:tcPr>
            <w:tcW w:w="3095" w:type="dxa"/>
          </w:tcPr>
          <w:p w14:paraId="6CEDC7E6" w14:textId="6B6C255F" w:rsidR="00140BE7" w:rsidRPr="00987CAD" w:rsidRDefault="00140BE7" w:rsidP="00987CAD">
            <w:pPr>
              <w:pStyle w:val="a2"/>
              <w:rPr>
                <w:rFonts w:eastAsiaTheme="minorEastAsia"/>
                <w:lang w:eastAsia="zh-CN"/>
              </w:rPr>
            </w:pPr>
            <w:r w:rsidRPr="00987CAD">
              <w:rPr>
                <w:rFonts w:eastAsiaTheme="minorEastAsia"/>
                <w:lang w:eastAsia="zh-CN"/>
              </w:rPr>
              <w:t>8</w:t>
            </w:r>
          </w:p>
        </w:tc>
        <w:tc>
          <w:tcPr>
            <w:tcW w:w="3096" w:type="dxa"/>
          </w:tcPr>
          <w:p w14:paraId="791AB138" w14:textId="2EE2A254" w:rsidR="00140BE7" w:rsidRPr="00987CAD" w:rsidRDefault="00140BE7" w:rsidP="00987CAD">
            <w:pPr>
              <w:pStyle w:val="a2"/>
              <w:rPr>
                <w:rFonts w:eastAsiaTheme="minorEastAsia"/>
                <w:lang w:eastAsia="zh-CN"/>
              </w:rPr>
            </w:pPr>
            <w:r w:rsidRPr="00987CAD">
              <w:rPr>
                <w:rFonts w:eastAsiaTheme="minorEastAsia"/>
                <w:lang w:eastAsia="zh-CN"/>
              </w:rPr>
              <w:t>144</w:t>
            </w:r>
          </w:p>
        </w:tc>
      </w:tr>
      <w:tr w:rsidR="00140BE7" w:rsidRPr="00987CAD" w14:paraId="2078BA13" w14:textId="77777777" w:rsidTr="00140BE7">
        <w:tc>
          <w:tcPr>
            <w:tcW w:w="3095" w:type="dxa"/>
          </w:tcPr>
          <w:p w14:paraId="7A04C6B9" w14:textId="34CC0D0C" w:rsidR="00140BE7" w:rsidRPr="00987CAD" w:rsidRDefault="00140BE7" w:rsidP="00987CAD">
            <w:pPr>
              <w:pStyle w:val="a2"/>
              <w:rPr>
                <w:rFonts w:eastAsiaTheme="minorEastAsia"/>
                <w:lang w:eastAsia="zh-CN"/>
              </w:rPr>
            </w:pPr>
            <w:r w:rsidRPr="00987CAD">
              <w:rPr>
                <w:rFonts w:eastAsiaTheme="minorEastAsia"/>
                <w:lang w:eastAsia="zh-CN"/>
              </w:rPr>
              <w:t>T/64</w:t>
            </w:r>
          </w:p>
        </w:tc>
        <w:tc>
          <w:tcPr>
            <w:tcW w:w="3095" w:type="dxa"/>
          </w:tcPr>
          <w:p w14:paraId="244893B5" w14:textId="131D633F" w:rsidR="00140BE7" w:rsidRPr="00987CAD" w:rsidRDefault="00140BE7" w:rsidP="00987CAD">
            <w:pPr>
              <w:pStyle w:val="a2"/>
              <w:rPr>
                <w:rFonts w:eastAsiaTheme="minorEastAsia"/>
                <w:lang w:eastAsia="zh-CN"/>
              </w:rPr>
            </w:pPr>
            <w:r w:rsidRPr="00987CAD">
              <w:rPr>
                <w:rFonts w:eastAsiaTheme="minorEastAsia"/>
                <w:lang w:eastAsia="zh-CN"/>
              </w:rPr>
              <w:t>8</w:t>
            </w:r>
          </w:p>
        </w:tc>
        <w:tc>
          <w:tcPr>
            <w:tcW w:w="3096" w:type="dxa"/>
          </w:tcPr>
          <w:p w14:paraId="0F573AD5" w14:textId="69753237" w:rsidR="00140BE7" w:rsidRPr="00987CAD" w:rsidRDefault="00140BE7" w:rsidP="00987CAD">
            <w:pPr>
              <w:pStyle w:val="a2"/>
              <w:rPr>
                <w:rFonts w:eastAsiaTheme="minorEastAsia"/>
                <w:lang w:eastAsia="zh-CN"/>
              </w:rPr>
            </w:pPr>
            <w:r w:rsidRPr="00987CAD">
              <w:rPr>
                <w:rFonts w:eastAsiaTheme="minorEastAsia"/>
                <w:lang w:eastAsia="zh-CN"/>
              </w:rPr>
              <w:t>152</w:t>
            </w:r>
          </w:p>
        </w:tc>
      </w:tr>
      <w:tr w:rsidR="00140BE7" w:rsidRPr="00987CAD" w14:paraId="722C48E0" w14:textId="77777777" w:rsidTr="00140BE7">
        <w:tc>
          <w:tcPr>
            <w:tcW w:w="3095" w:type="dxa"/>
          </w:tcPr>
          <w:p w14:paraId="52872353" w14:textId="3A69FA43" w:rsidR="00140BE7" w:rsidRPr="00987CAD" w:rsidRDefault="00140BE7" w:rsidP="00987CAD">
            <w:pPr>
              <w:pStyle w:val="a2"/>
              <w:rPr>
                <w:rFonts w:eastAsiaTheme="minorEastAsia"/>
                <w:lang w:eastAsia="zh-CN"/>
              </w:rPr>
            </w:pPr>
            <w:r w:rsidRPr="00987CAD">
              <w:rPr>
                <w:rFonts w:eastAsiaTheme="minorEastAsia"/>
                <w:lang w:eastAsia="zh-CN"/>
              </w:rPr>
              <w:t>T/64</w:t>
            </w:r>
          </w:p>
        </w:tc>
        <w:tc>
          <w:tcPr>
            <w:tcW w:w="3095" w:type="dxa"/>
          </w:tcPr>
          <w:p w14:paraId="2562F860" w14:textId="0EB2A82C" w:rsidR="00140BE7" w:rsidRPr="00987CAD" w:rsidRDefault="00140BE7" w:rsidP="00987CAD">
            <w:pPr>
              <w:pStyle w:val="a2"/>
              <w:rPr>
                <w:rFonts w:eastAsiaTheme="minorEastAsia"/>
                <w:lang w:eastAsia="zh-CN"/>
              </w:rPr>
            </w:pPr>
            <w:r w:rsidRPr="00987CAD">
              <w:rPr>
                <w:rFonts w:eastAsiaTheme="minorEastAsia"/>
                <w:lang w:eastAsia="zh-CN"/>
              </w:rPr>
              <w:t>16</w:t>
            </w:r>
          </w:p>
        </w:tc>
        <w:tc>
          <w:tcPr>
            <w:tcW w:w="3096" w:type="dxa"/>
          </w:tcPr>
          <w:p w14:paraId="60DF50D1" w14:textId="76EA4C90" w:rsidR="00140BE7" w:rsidRPr="00987CAD" w:rsidRDefault="00140BE7" w:rsidP="00987CAD">
            <w:pPr>
              <w:pStyle w:val="a2"/>
              <w:rPr>
                <w:rFonts w:eastAsiaTheme="minorEastAsia"/>
                <w:lang w:eastAsia="zh-CN"/>
              </w:rPr>
            </w:pPr>
            <w:r w:rsidRPr="00987CAD">
              <w:rPr>
                <w:rFonts w:eastAsiaTheme="minorEastAsia"/>
                <w:lang w:eastAsia="zh-CN"/>
              </w:rPr>
              <w:t>304</w:t>
            </w:r>
          </w:p>
        </w:tc>
      </w:tr>
      <w:tr w:rsidR="00140BE7" w:rsidRPr="00987CAD" w14:paraId="12484B2A" w14:textId="77777777" w:rsidTr="00140BE7">
        <w:tc>
          <w:tcPr>
            <w:tcW w:w="3095" w:type="dxa"/>
          </w:tcPr>
          <w:p w14:paraId="55298616" w14:textId="1C131CB9" w:rsidR="00140BE7" w:rsidRPr="00987CAD" w:rsidRDefault="00140BE7" w:rsidP="00987CAD">
            <w:pPr>
              <w:pStyle w:val="a2"/>
              <w:rPr>
                <w:rFonts w:eastAsiaTheme="minorEastAsia"/>
                <w:lang w:eastAsia="zh-CN"/>
              </w:rPr>
            </w:pPr>
            <w:r w:rsidRPr="00987CAD">
              <w:rPr>
                <w:rFonts w:eastAsiaTheme="minorEastAsia"/>
                <w:lang w:eastAsia="zh-CN"/>
              </w:rPr>
              <w:t>T/128</w:t>
            </w:r>
          </w:p>
        </w:tc>
        <w:tc>
          <w:tcPr>
            <w:tcW w:w="3095" w:type="dxa"/>
          </w:tcPr>
          <w:p w14:paraId="3509D5DB" w14:textId="244196BD" w:rsidR="00140BE7" w:rsidRPr="00987CAD" w:rsidRDefault="00140BE7" w:rsidP="00987CAD">
            <w:pPr>
              <w:pStyle w:val="a2"/>
              <w:rPr>
                <w:rFonts w:eastAsiaTheme="minorEastAsia"/>
                <w:lang w:eastAsia="zh-CN"/>
              </w:rPr>
            </w:pPr>
            <w:r w:rsidRPr="00987CAD">
              <w:rPr>
                <w:rFonts w:eastAsiaTheme="minorEastAsia"/>
                <w:lang w:eastAsia="zh-CN"/>
              </w:rPr>
              <w:t>8</w:t>
            </w:r>
          </w:p>
        </w:tc>
        <w:tc>
          <w:tcPr>
            <w:tcW w:w="3096" w:type="dxa"/>
          </w:tcPr>
          <w:p w14:paraId="555E008F" w14:textId="2157DB58" w:rsidR="00140BE7" w:rsidRPr="00987CAD" w:rsidRDefault="00140BE7" w:rsidP="00987CAD">
            <w:pPr>
              <w:pStyle w:val="a2"/>
              <w:rPr>
                <w:rFonts w:eastAsiaTheme="minorEastAsia"/>
                <w:lang w:eastAsia="zh-CN"/>
              </w:rPr>
            </w:pPr>
            <w:r w:rsidRPr="00987CAD">
              <w:rPr>
                <w:rFonts w:eastAsiaTheme="minorEastAsia"/>
                <w:lang w:eastAsia="zh-CN"/>
              </w:rPr>
              <w:t>160</w:t>
            </w:r>
          </w:p>
        </w:tc>
      </w:tr>
      <w:tr w:rsidR="00140BE7" w:rsidRPr="00987CAD" w14:paraId="48F358C7" w14:textId="77777777" w:rsidTr="00140BE7">
        <w:tc>
          <w:tcPr>
            <w:tcW w:w="3095" w:type="dxa"/>
          </w:tcPr>
          <w:p w14:paraId="20BB6C4A" w14:textId="350178CD" w:rsidR="00140BE7" w:rsidRPr="00987CAD" w:rsidRDefault="00140BE7" w:rsidP="00987CAD">
            <w:pPr>
              <w:pStyle w:val="a2"/>
              <w:rPr>
                <w:rFonts w:eastAsiaTheme="minorEastAsia"/>
                <w:lang w:eastAsia="zh-CN"/>
              </w:rPr>
            </w:pPr>
            <w:r w:rsidRPr="00987CAD">
              <w:rPr>
                <w:rFonts w:eastAsiaTheme="minorEastAsia"/>
                <w:lang w:eastAsia="zh-CN"/>
              </w:rPr>
              <w:t>T/128</w:t>
            </w:r>
          </w:p>
        </w:tc>
        <w:tc>
          <w:tcPr>
            <w:tcW w:w="3095" w:type="dxa"/>
          </w:tcPr>
          <w:p w14:paraId="51361DE3" w14:textId="148417BC" w:rsidR="00140BE7" w:rsidRPr="00987CAD" w:rsidRDefault="00140BE7" w:rsidP="00987CAD">
            <w:pPr>
              <w:pStyle w:val="a2"/>
              <w:rPr>
                <w:rFonts w:eastAsiaTheme="minorEastAsia"/>
                <w:lang w:eastAsia="zh-CN"/>
              </w:rPr>
            </w:pPr>
            <w:r w:rsidRPr="00987CAD">
              <w:rPr>
                <w:rFonts w:eastAsiaTheme="minorEastAsia"/>
                <w:lang w:eastAsia="zh-CN"/>
              </w:rPr>
              <w:t>16</w:t>
            </w:r>
          </w:p>
        </w:tc>
        <w:tc>
          <w:tcPr>
            <w:tcW w:w="3096" w:type="dxa"/>
          </w:tcPr>
          <w:p w14:paraId="2425607D" w14:textId="2A8F30CF" w:rsidR="00140BE7" w:rsidRPr="00987CAD" w:rsidRDefault="00140BE7" w:rsidP="00987CAD">
            <w:pPr>
              <w:pStyle w:val="a2"/>
              <w:rPr>
                <w:rFonts w:eastAsiaTheme="minorEastAsia"/>
                <w:lang w:eastAsia="zh-CN"/>
              </w:rPr>
            </w:pPr>
            <w:r w:rsidRPr="00987CAD">
              <w:rPr>
                <w:rFonts w:eastAsiaTheme="minorEastAsia"/>
                <w:lang w:eastAsia="zh-CN"/>
              </w:rPr>
              <w:t>320</w:t>
            </w:r>
          </w:p>
        </w:tc>
      </w:tr>
      <w:tr w:rsidR="00140BE7" w:rsidRPr="00987CAD" w14:paraId="27FA9314" w14:textId="77777777" w:rsidTr="00140BE7">
        <w:tc>
          <w:tcPr>
            <w:tcW w:w="3095" w:type="dxa"/>
          </w:tcPr>
          <w:p w14:paraId="5A191058" w14:textId="52E93F35" w:rsidR="00140BE7" w:rsidRPr="00987CAD" w:rsidRDefault="00140BE7" w:rsidP="00987CAD">
            <w:pPr>
              <w:pStyle w:val="a2"/>
              <w:rPr>
                <w:rFonts w:eastAsiaTheme="minorEastAsia"/>
                <w:lang w:eastAsia="zh-CN"/>
              </w:rPr>
            </w:pPr>
            <w:r w:rsidRPr="00987CAD">
              <w:rPr>
                <w:rFonts w:eastAsiaTheme="minorEastAsia"/>
                <w:lang w:eastAsia="zh-CN"/>
              </w:rPr>
              <w:t>T/128</w:t>
            </w:r>
          </w:p>
        </w:tc>
        <w:tc>
          <w:tcPr>
            <w:tcW w:w="3095" w:type="dxa"/>
          </w:tcPr>
          <w:p w14:paraId="0E94E3A0" w14:textId="592AAA88" w:rsidR="00140BE7" w:rsidRPr="00987CAD" w:rsidRDefault="00140BE7" w:rsidP="00987CAD">
            <w:pPr>
              <w:pStyle w:val="a2"/>
              <w:rPr>
                <w:rFonts w:eastAsiaTheme="minorEastAsia"/>
                <w:lang w:eastAsia="zh-CN"/>
              </w:rPr>
            </w:pPr>
            <w:r w:rsidRPr="00987CAD">
              <w:rPr>
                <w:rFonts w:eastAsiaTheme="minorEastAsia"/>
                <w:lang w:eastAsia="zh-CN"/>
              </w:rPr>
              <w:t>32</w:t>
            </w:r>
          </w:p>
        </w:tc>
        <w:tc>
          <w:tcPr>
            <w:tcW w:w="3096" w:type="dxa"/>
          </w:tcPr>
          <w:p w14:paraId="00ED3AEF" w14:textId="54DD1692" w:rsidR="00140BE7" w:rsidRPr="00987CAD" w:rsidRDefault="00140BE7" w:rsidP="00987CAD">
            <w:pPr>
              <w:pStyle w:val="a2"/>
              <w:rPr>
                <w:rFonts w:eastAsiaTheme="minorEastAsia"/>
                <w:lang w:eastAsia="zh-CN"/>
              </w:rPr>
            </w:pPr>
            <w:r w:rsidRPr="00987CAD">
              <w:rPr>
                <w:rFonts w:eastAsiaTheme="minorEastAsia"/>
                <w:lang w:eastAsia="zh-CN"/>
              </w:rPr>
              <w:t>640</w:t>
            </w:r>
          </w:p>
        </w:tc>
      </w:tr>
      <w:tr w:rsidR="00140BE7" w:rsidRPr="00987CAD" w14:paraId="5369B4A8" w14:textId="77777777" w:rsidTr="00140BE7">
        <w:tc>
          <w:tcPr>
            <w:tcW w:w="3095" w:type="dxa"/>
          </w:tcPr>
          <w:p w14:paraId="425FC2DA" w14:textId="2D5BDF10" w:rsidR="00140BE7" w:rsidRPr="00987CAD" w:rsidRDefault="00140BE7" w:rsidP="00987CAD">
            <w:pPr>
              <w:pStyle w:val="a2"/>
              <w:rPr>
                <w:rFonts w:eastAsiaTheme="minorEastAsia"/>
                <w:lang w:eastAsia="zh-CN"/>
              </w:rPr>
            </w:pPr>
            <w:r w:rsidRPr="00987CAD">
              <w:rPr>
                <w:rFonts w:eastAsiaTheme="minorEastAsia"/>
                <w:lang w:eastAsia="zh-CN"/>
              </w:rPr>
              <w:t>T/256</w:t>
            </w:r>
          </w:p>
        </w:tc>
        <w:tc>
          <w:tcPr>
            <w:tcW w:w="3095" w:type="dxa"/>
          </w:tcPr>
          <w:p w14:paraId="6EC302B4" w14:textId="38893C49" w:rsidR="00140BE7" w:rsidRPr="00987CAD" w:rsidRDefault="00140BE7" w:rsidP="00987CAD">
            <w:pPr>
              <w:pStyle w:val="a2"/>
              <w:rPr>
                <w:rFonts w:eastAsiaTheme="minorEastAsia"/>
                <w:lang w:eastAsia="zh-CN"/>
              </w:rPr>
            </w:pPr>
            <w:r w:rsidRPr="00987CAD">
              <w:rPr>
                <w:rFonts w:eastAsiaTheme="minorEastAsia"/>
                <w:lang w:eastAsia="zh-CN"/>
              </w:rPr>
              <w:t>8</w:t>
            </w:r>
          </w:p>
        </w:tc>
        <w:tc>
          <w:tcPr>
            <w:tcW w:w="3096" w:type="dxa"/>
          </w:tcPr>
          <w:p w14:paraId="4A4BA79B" w14:textId="03DA7D56" w:rsidR="00140BE7" w:rsidRPr="00987CAD" w:rsidRDefault="00140BE7" w:rsidP="00987CAD">
            <w:pPr>
              <w:pStyle w:val="a2"/>
              <w:rPr>
                <w:rFonts w:eastAsiaTheme="minorEastAsia"/>
                <w:lang w:eastAsia="zh-CN"/>
              </w:rPr>
            </w:pPr>
            <w:r w:rsidRPr="00987CAD">
              <w:rPr>
                <w:rFonts w:eastAsiaTheme="minorEastAsia"/>
                <w:lang w:eastAsia="zh-CN"/>
              </w:rPr>
              <w:t>168</w:t>
            </w:r>
          </w:p>
        </w:tc>
      </w:tr>
      <w:tr w:rsidR="00140BE7" w:rsidRPr="00987CAD" w14:paraId="21722202" w14:textId="77777777" w:rsidTr="00140BE7">
        <w:tc>
          <w:tcPr>
            <w:tcW w:w="3095" w:type="dxa"/>
          </w:tcPr>
          <w:p w14:paraId="2BF1F66F" w14:textId="328F66B8" w:rsidR="00140BE7" w:rsidRPr="00987CAD" w:rsidRDefault="00140BE7" w:rsidP="00987CAD">
            <w:pPr>
              <w:pStyle w:val="a2"/>
              <w:rPr>
                <w:rFonts w:eastAsiaTheme="minorEastAsia"/>
                <w:lang w:eastAsia="zh-CN"/>
              </w:rPr>
            </w:pPr>
            <w:r w:rsidRPr="00987CAD">
              <w:rPr>
                <w:rFonts w:eastAsiaTheme="minorEastAsia"/>
                <w:lang w:eastAsia="zh-CN"/>
              </w:rPr>
              <w:t>T/256</w:t>
            </w:r>
          </w:p>
        </w:tc>
        <w:tc>
          <w:tcPr>
            <w:tcW w:w="3095" w:type="dxa"/>
          </w:tcPr>
          <w:p w14:paraId="7C87D750" w14:textId="42646FF8" w:rsidR="00140BE7" w:rsidRPr="00987CAD" w:rsidRDefault="00140BE7" w:rsidP="00987CAD">
            <w:pPr>
              <w:pStyle w:val="a2"/>
              <w:rPr>
                <w:rFonts w:eastAsiaTheme="minorEastAsia"/>
                <w:lang w:eastAsia="zh-CN"/>
              </w:rPr>
            </w:pPr>
            <w:r w:rsidRPr="00987CAD">
              <w:rPr>
                <w:rFonts w:eastAsiaTheme="minorEastAsia"/>
                <w:lang w:eastAsia="zh-CN"/>
              </w:rPr>
              <w:t>16</w:t>
            </w:r>
          </w:p>
        </w:tc>
        <w:tc>
          <w:tcPr>
            <w:tcW w:w="3096" w:type="dxa"/>
          </w:tcPr>
          <w:p w14:paraId="025C13D9" w14:textId="1AD65FB9" w:rsidR="00140BE7" w:rsidRPr="00987CAD" w:rsidRDefault="005548C9" w:rsidP="00987CAD">
            <w:pPr>
              <w:pStyle w:val="a2"/>
              <w:rPr>
                <w:rFonts w:eastAsiaTheme="minorEastAsia"/>
                <w:lang w:eastAsia="zh-CN"/>
              </w:rPr>
            </w:pPr>
            <w:r w:rsidRPr="00987CAD">
              <w:rPr>
                <w:rFonts w:eastAsiaTheme="minorEastAsia"/>
                <w:lang w:eastAsia="zh-CN"/>
              </w:rPr>
              <w:t>336</w:t>
            </w:r>
          </w:p>
        </w:tc>
      </w:tr>
      <w:tr w:rsidR="005548C9" w:rsidRPr="00987CAD" w14:paraId="70CCFC30" w14:textId="77777777" w:rsidTr="00140BE7">
        <w:tc>
          <w:tcPr>
            <w:tcW w:w="3095" w:type="dxa"/>
          </w:tcPr>
          <w:p w14:paraId="6E997CBE" w14:textId="02F3B1A8" w:rsidR="005548C9" w:rsidRPr="00987CAD" w:rsidRDefault="005548C9" w:rsidP="00987CAD">
            <w:pPr>
              <w:pStyle w:val="a2"/>
              <w:rPr>
                <w:rFonts w:eastAsiaTheme="minorEastAsia"/>
                <w:lang w:eastAsia="zh-CN"/>
              </w:rPr>
            </w:pPr>
            <w:r w:rsidRPr="00987CAD">
              <w:rPr>
                <w:rFonts w:eastAsiaTheme="minorEastAsia"/>
                <w:lang w:eastAsia="zh-CN"/>
              </w:rPr>
              <w:t>T/256</w:t>
            </w:r>
          </w:p>
        </w:tc>
        <w:tc>
          <w:tcPr>
            <w:tcW w:w="3095" w:type="dxa"/>
          </w:tcPr>
          <w:p w14:paraId="115385FA" w14:textId="59F32304" w:rsidR="005548C9" w:rsidRPr="00987CAD" w:rsidRDefault="005548C9" w:rsidP="00987CAD">
            <w:pPr>
              <w:pStyle w:val="a2"/>
              <w:rPr>
                <w:rFonts w:eastAsiaTheme="minorEastAsia"/>
                <w:lang w:eastAsia="zh-CN"/>
              </w:rPr>
            </w:pPr>
            <w:r w:rsidRPr="00987CAD">
              <w:rPr>
                <w:rFonts w:eastAsiaTheme="minorEastAsia"/>
                <w:lang w:eastAsia="zh-CN"/>
              </w:rPr>
              <w:t>32</w:t>
            </w:r>
          </w:p>
        </w:tc>
        <w:tc>
          <w:tcPr>
            <w:tcW w:w="3096" w:type="dxa"/>
          </w:tcPr>
          <w:p w14:paraId="4C479286" w14:textId="5F933801" w:rsidR="005548C9" w:rsidRPr="00987CAD" w:rsidRDefault="005548C9" w:rsidP="00987CAD">
            <w:pPr>
              <w:pStyle w:val="a2"/>
              <w:rPr>
                <w:rFonts w:eastAsiaTheme="minorEastAsia"/>
                <w:lang w:eastAsia="zh-CN"/>
              </w:rPr>
            </w:pPr>
            <w:r w:rsidRPr="00987CAD">
              <w:rPr>
                <w:rFonts w:eastAsiaTheme="minorEastAsia"/>
                <w:lang w:eastAsia="zh-CN"/>
              </w:rPr>
              <w:t>672</w:t>
            </w:r>
          </w:p>
        </w:tc>
      </w:tr>
      <w:tr w:rsidR="005548C9" w:rsidRPr="00987CAD" w14:paraId="05A6D6E9" w14:textId="77777777" w:rsidTr="00140BE7">
        <w:tc>
          <w:tcPr>
            <w:tcW w:w="3095" w:type="dxa"/>
          </w:tcPr>
          <w:p w14:paraId="05DC25B5" w14:textId="6C8F49FC" w:rsidR="005548C9" w:rsidRPr="00987CAD" w:rsidRDefault="005548C9" w:rsidP="00987CAD">
            <w:pPr>
              <w:pStyle w:val="a2"/>
              <w:rPr>
                <w:rFonts w:eastAsiaTheme="minorEastAsia"/>
                <w:lang w:eastAsia="zh-CN"/>
              </w:rPr>
            </w:pPr>
            <w:r w:rsidRPr="00987CAD">
              <w:rPr>
                <w:rFonts w:eastAsiaTheme="minorEastAsia"/>
                <w:lang w:eastAsia="zh-CN"/>
              </w:rPr>
              <w:t>T/256</w:t>
            </w:r>
          </w:p>
        </w:tc>
        <w:tc>
          <w:tcPr>
            <w:tcW w:w="3095" w:type="dxa"/>
          </w:tcPr>
          <w:p w14:paraId="699F4A99" w14:textId="5016423B" w:rsidR="005548C9" w:rsidRPr="00987CAD" w:rsidRDefault="005548C9" w:rsidP="00987CAD">
            <w:pPr>
              <w:pStyle w:val="a2"/>
              <w:rPr>
                <w:rFonts w:eastAsiaTheme="minorEastAsia"/>
                <w:lang w:eastAsia="zh-CN"/>
              </w:rPr>
            </w:pPr>
            <w:r w:rsidRPr="00987CAD">
              <w:rPr>
                <w:rFonts w:eastAsiaTheme="minorEastAsia"/>
                <w:lang w:eastAsia="zh-CN"/>
              </w:rPr>
              <w:t>64</w:t>
            </w:r>
          </w:p>
        </w:tc>
        <w:tc>
          <w:tcPr>
            <w:tcW w:w="3096" w:type="dxa"/>
          </w:tcPr>
          <w:p w14:paraId="1EFDB21D" w14:textId="00F7AAAD" w:rsidR="005548C9" w:rsidRPr="00987CAD" w:rsidRDefault="005548C9" w:rsidP="00987CAD">
            <w:pPr>
              <w:pStyle w:val="a2"/>
              <w:rPr>
                <w:rFonts w:eastAsiaTheme="minorEastAsia"/>
                <w:lang w:eastAsia="zh-CN"/>
              </w:rPr>
            </w:pPr>
            <w:r w:rsidRPr="00987CAD">
              <w:rPr>
                <w:rFonts w:eastAsiaTheme="minorEastAsia"/>
                <w:lang w:eastAsia="zh-CN"/>
              </w:rPr>
              <w:t>1344</w:t>
            </w:r>
          </w:p>
        </w:tc>
      </w:tr>
      <w:tr w:rsidR="005548C9" w:rsidRPr="00987CAD" w14:paraId="52C2042A" w14:textId="77777777" w:rsidTr="00140BE7">
        <w:tc>
          <w:tcPr>
            <w:tcW w:w="3095" w:type="dxa"/>
          </w:tcPr>
          <w:p w14:paraId="78E15E1B" w14:textId="7826A382" w:rsidR="005548C9" w:rsidRPr="00987CAD" w:rsidRDefault="005548C9" w:rsidP="00987CAD">
            <w:pPr>
              <w:pStyle w:val="a2"/>
              <w:rPr>
                <w:rFonts w:eastAsiaTheme="minorEastAsia"/>
                <w:lang w:eastAsia="zh-CN"/>
              </w:rPr>
            </w:pPr>
            <w:r w:rsidRPr="00987CAD">
              <w:rPr>
                <w:rFonts w:eastAsiaTheme="minorEastAsia"/>
                <w:lang w:eastAsia="zh-CN"/>
              </w:rPr>
              <w:t>T/512</w:t>
            </w:r>
          </w:p>
        </w:tc>
        <w:tc>
          <w:tcPr>
            <w:tcW w:w="3095" w:type="dxa"/>
          </w:tcPr>
          <w:p w14:paraId="78E41ED3" w14:textId="7D5BB3C6" w:rsidR="005548C9" w:rsidRPr="00987CAD" w:rsidRDefault="005548C9" w:rsidP="00987CAD">
            <w:pPr>
              <w:pStyle w:val="a2"/>
              <w:rPr>
                <w:rFonts w:eastAsiaTheme="minorEastAsia"/>
                <w:lang w:eastAsia="zh-CN"/>
              </w:rPr>
            </w:pPr>
            <w:r w:rsidRPr="00987CAD">
              <w:rPr>
                <w:rFonts w:eastAsiaTheme="minorEastAsia"/>
                <w:lang w:eastAsia="zh-CN"/>
              </w:rPr>
              <w:t>8</w:t>
            </w:r>
          </w:p>
        </w:tc>
        <w:tc>
          <w:tcPr>
            <w:tcW w:w="3096" w:type="dxa"/>
          </w:tcPr>
          <w:p w14:paraId="627F8FF1" w14:textId="420CB561" w:rsidR="005548C9" w:rsidRPr="00987CAD" w:rsidRDefault="005548C9" w:rsidP="00987CAD">
            <w:pPr>
              <w:pStyle w:val="a2"/>
              <w:rPr>
                <w:rFonts w:eastAsiaTheme="minorEastAsia"/>
                <w:lang w:eastAsia="zh-CN"/>
              </w:rPr>
            </w:pPr>
            <w:r w:rsidRPr="00987CAD">
              <w:rPr>
                <w:rFonts w:eastAsiaTheme="minorEastAsia"/>
                <w:lang w:eastAsia="zh-CN"/>
              </w:rPr>
              <w:t>176</w:t>
            </w:r>
          </w:p>
        </w:tc>
      </w:tr>
      <w:tr w:rsidR="005548C9" w:rsidRPr="00987CAD" w14:paraId="7A2D610A" w14:textId="77777777" w:rsidTr="00140BE7">
        <w:tc>
          <w:tcPr>
            <w:tcW w:w="3095" w:type="dxa"/>
          </w:tcPr>
          <w:p w14:paraId="182AC8BB" w14:textId="39F0B7AA" w:rsidR="005548C9" w:rsidRPr="00987CAD" w:rsidRDefault="005548C9" w:rsidP="00987CAD">
            <w:pPr>
              <w:pStyle w:val="a2"/>
              <w:rPr>
                <w:rFonts w:eastAsiaTheme="minorEastAsia"/>
                <w:lang w:eastAsia="zh-CN"/>
              </w:rPr>
            </w:pPr>
            <w:r w:rsidRPr="00987CAD">
              <w:rPr>
                <w:rFonts w:eastAsiaTheme="minorEastAsia"/>
                <w:lang w:eastAsia="zh-CN"/>
              </w:rPr>
              <w:t>T/512</w:t>
            </w:r>
          </w:p>
        </w:tc>
        <w:tc>
          <w:tcPr>
            <w:tcW w:w="3095" w:type="dxa"/>
          </w:tcPr>
          <w:p w14:paraId="3C63720B" w14:textId="62C2D856" w:rsidR="005548C9" w:rsidRPr="00987CAD" w:rsidRDefault="005548C9" w:rsidP="00987CAD">
            <w:pPr>
              <w:pStyle w:val="a2"/>
              <w:rPr>
                <w:rFonts w:eastAsiaTheme="minorEastAsia"/>
                <w:lang w:eastAsia="zh-CN"/>
              </w:rPr>
            </w:pPr>
            <w:r w:rsidRPr="00987CAD">
              <w:rPr>
                <w:rFonts w:eastAsiaTheme="minorEastAsia"/>
                <w:lang w:eastAsia="zh-CN"/>
              </w:rPr>
              <w:t>16</w:t>
            </w:r>
          </w:p>
        </w:tc>
        <w:tc>
          <w:tcPr>
            <w:tcW w:w="3096" w:type="dxa"/>
          </w:tcPr>
          <w:p w14:paraId="4E1AEE1B" w14:textId="67F24470" w:rsidR="005548C9" w:rsidRPr="00987CAD" w:rsidRDefault="005548C9" w:rsidP="00987CAD">
            <w:pPr>
              <w:pStyle w:val="a2"/>
              <w:rPr>
                <w:rFonts w:eastAsiaTheme="minorEastAsia"/>
                <w:lang w:eastAsia="zh-CN"/>
              </w:rPr>
            </w:pPr>
            <w:r w:rsidRPr="00987CAD">
              <w:rPr>
                <w:rFonts w:eastAsiaTheme="minorEastAsia"/>
                <w:lang w:eastAsia="zh-CN"/>
              </w:rPr>
              <w:t>352</w:t>
            </w:r>
          </w:p>
        </w:tc>
      </w:tr>
      <w:tr w:rsidR="005548C9" w:rsidRPr="00987CAD" w14:paraId="223D7C5E" w14:textId="77777777" w:rsidTr="00140BE7">
        <w:tc>
          <w:tcPr>
            <w:tcW w:w="3095" w:type="dxa"/>
          </w:tcPr>
          <w:p w14:paraId="64598E7C" w14:textId="2BD8E343" w:rsidR="005548C9" w:rsidRPr="00987CAD" w:rsidRDefault="005548C9" w:rsidP="00987CAD">
            <w:pPr>
              <w:pStyle w:val="a2"/>
              <w:rPr>
                <w:rFonts w:eastAsiaTheme="minorEastAsia"/>
                <w:lang w:eastAsia="zh-CN"/>
              </w:rPr>
            </w:pPr>
            <w:r w:rsidRPr="00987CAD">
              <w:rPr>
                <w:rFonts w:eastAsiaTheme="minorEastAsia"/>
                <w:lang w:eastAsia="zh-CN"/>
              </w:rPr>
              <w:t>T/512</w:t>
            </w:r>
          </w:p>
        </w:tc>
        <w:tc>
          <w:tcPr>
            <w:tcW w:w="3095" w:type="dxa"/>
          </w:tcPr>
          <w:p w14:paraId="5ABC1944" w14:textId="3A935543" w:rsidR="005548C9" w:rsidRPr="00987CAD" w:rsidRDefault="005548C9" w:rsidP="00987CAD">
            <w:pPr>
              <w:pStyle w:val="a2"/>
              <w:rPr>
                <w:rFonts w:eastAsiaTheme="minorEastAsia"/>
                <w:lang w:eastAsia="zh-CN"/>
              </w:rPr>
            </w:pPr>
            <w:r w:rsidRPr="00987CAD">
              <w:rPr>
                <w:rFonts w:eastAsiaTheme="minorEastAsia"/>
                <w:lang w:eastAsia="zh-CN"/>
              </w:rPr>
              <w:t>32</w:t>
            </w:r>
          </w:p>
        </w:tc>
        <w:tc>
          <w:tcPr>
            <w:tcW w:w="3096" w:type="dxa"/>
          </w:tcPr>
          <w:p w14:paraId="7D2226F5" w14:textId="413AAF9A" w:rsidR="005548C9" w:rsidRPr="00987CAD" w:rsidRDefault="005548C9" w:rsidP="00987CAD">
            <w:pPr>
              <w:pStyle w:val="a2"/>
              <w:rPr>
                <w:rFonts w:eastAsiaTheme="minorEastAsia"/>
                <w:lang w:eastAsia="zh-CN"/>
              </w:rPr>
            </w:pPr>
            <w:r w:rsidRPr="00987CAD">
              <w:rPr>
                <w:rFonts w:eastAsiaTheme="minorEastAsia"/>
                <w:lang w:eastAsia="zh-CN"/>
              </w:rPr>
              <w:t>704</w:t>
            </w:r>
          </w:p>
        </w:tc>
      </w:tr>
      <w:tr w:rsidR="005548C9" w:rsidRPr="00987CAD" w14:paraId="483F6C37" w14:textId="77777777" w:rsidTr="00140BE7">
        <w:tc>
          <w:tcPr>
            <w:tcW w:w="3095" w:type="dxa"/>
          </w:tcPr>
          <w:p w14:paraId="1E7280FC" w14:textId="442760DB" w:rsidR="005548C9" w:rsidRPr="00987CAD" w:rsidRDefault="005548C9" w:rsidP="00987CAD">
            <w:pPr>
              <w:pStyle w:val="a2"/>
              <w:rPr>
                <w:rFonts w:eastAsiaTheme="minorEastAsia"/>
                <w:lang w:eastAsia="zh-CN"/>
              </w:rPr>
            </w:pPr>
            <w:r w:rsidRPr="00987CAD">
              <w:rPr>
                <w:rFonts w:eastAsiaTheme="minorEastAsia"/>
                <w:lang w:eastAsia="zh-CN"/>
              </w:rPr>
              <w:t>T/512</w:t>
            </w:r>
          </w:p>
        </w:tc>
        <w:tc>
          <w:tcPr>
            <w:tcW w:w="3095" w:type="dxa"/>
          </w:tcPr>
          <w:p w14:paraId="29CB039D" w14:textId="35BB9A76" w:rsidR="005548C9" w:rsidRPr="00987CAD" w:rsidRDefault="005548C9" w:rsidP="00987CAD">
            <w:pPr>
              <w:pStyle w:val="a2"/>
              <w:rPr>
                <w:rFonts w:eastAsiaTheme="minorEastAsia"/>
                <w:lang w:eastAsia="zh-CN"/>
              </w:rPr>
            </w:pPr>
            <w:r w:rsidRPr="00987CAD">
              <w:rPr>
                <w:rFonts w:eastAsiaTheme="minorEastAsia"/>
                <w:lang w:eastAsia="zh-CN"/>
              </w:rPr>
              <w:t>64</w:t>
            </w:r>
          </w:p>
        </w:tc>
        <w:tc>
          <w:tcPr>
            <w:tcW w:w="3096" w:type="dxa"/>
          </w:tcPr>
          <w:p w14:paraId="6C565D1F" w14:textId="79215FBB" w:rsidR="005548C9" w:rsidRPr="00987CAD" w:rsidRDefault="005548C9" w:rsidP="00987CAD">
            <w:pPr>
              <w:pStyle w:val="a2"/>
              <w:rPr>
                <w:rFonts w:eastAsiaTheme="minorEastAsia"/>
                <w:lang w:eastAsia="zh-CN"/>
              </w:rPr>
            </w:pPr>
            <w:r w:rsidRPr="00987CAD">
              <w:rPr>
                <w:rFonts w:eastAsiaTheme="minorEastAsia"/>
                <w:lang w:eastAsia="zh-CN"/>
              </w:rPr>
              <w:t>1408</w:t>
            </w:r>
          </w:p>
        </w:tc>
      </w:tr>
      <w:tr w:rsidR="005548C9" w:rsidRPr="00987CAD" w14:paraId="6801ECEF" w14:textId="77777777" w:rsidTr="00140BE7">
        <w:tc>
          <w:tcPr>
            <w:tcW w:w="3095" w:type="dxa"/>
          </w:tcPr>
          <w:p w14:paraId="53F972A1" w14:textId="2CEB810A" w:rsidR="005548C9" w:rsidRPr="00987CAD" w:rsidRDefault="005548C9" w:rsidP="00987CAD">
            <w:pPr>
              <w:pStyle w:val="a2"/>
              <w:rPr>
                <w:rFonts w:eastAsiaTheme="minorEastAsia"/>
                <w:lang w:eastAsia="zh-CN"/>
              </w:rPr>
            </w:pPr>
            <w:r w:rsidRPr="00987CAD">
              <w:rPr>
                <w:rFonts w:eastAsiaTheme="minorEastAsia"/>
                <w:lang w:eastAsia="zh-CN"/>
              </w:rPr>
              <w:t>T/512</w:t>
            </w:r>
          </w:p>
        </w:tc>
        <w:tc>
          <w:tcPr>
            <w:tcW w:w="3095" w:type="dxa"/>
          </w:tcPr>
          <w:p w14:paraId="23AF6441" w14:textId="61C22BE8" w:rsidR="005548C9" w:rsidRPr="00987CAD" w:rsidRDefault="005548C9" w:rsidP="00987CAD">
            <w:pPr>
              <w:pStyle w:val="a2"/>
              <w:rPr>
                <w:rFonts w:eastAsiaTheme="minorEastAsia"/>
                <w:lang w:eastAsia="zh-CN"/>
              </w:rPr>
            </w:pPr>
            <w:r w:rsidRPr="00987CAD">
              <w:rPr>
                <w:rFonts w:eastAsiaTheme="minorEastAsia"/>
                <w:lang w:eastAsia="zh-CN"/>
              </w:rPr>
              <w:t>128</w:t>
            </w:r>
          </w:p>
        </w:tc>
        <w:tc>
          <w:tcPr>
            <w:tcW w:w="3096" w:type="dxa"/>
          </w:tcPr>
          <w:p w14:paraId="1AA5DC52" w14:textId="711B43DC" w:rsidR="005548C9" w:rsidRPr="00987CAD" w:rsidRDefault="005548C9" w:rsidP="00987CAD">
            <w:pPr>
              <w:pStyle w:val="a2"/>
              <w:rPr>
                <w:rFonts w:eastAsiaTheme="minorEastAsia"/>
                <w:lang w:eastAsia="zh-CN"/>
              </w:rPr>
            </w:pPr>
            <w:r w:rsidRPr="00987CAD">
              <w:rPr>
                <w:rFonts w:eastAsiaTheme="minorEastAsia"/>
                <w:lang w:eastAsia="zh-CN"/>
              </w:rPr>
              <w:t>2816</w:t>
            </w:r>
          </w:p>
        </w:tc>
      </w:tr>
    </w:tbl>
    <w:p w14:paraId="29A52F94" w14:textId="77777777" w:rsidR="00A251B6" w:rsidRPr="00987CAD" w:rsidRDefault="00A251B6" w:rsidP="00987CAD">
      <w:pPr>
        <w:pStyle w:val="a2"/>
        <w:rPr>
          <w:rFonts w:eastAsiaTheme="minorEastAsia"/>
          <w:lang w:val="en-GB" w:eastAsia="zh-CN"/>
        </w:rPr>
      </w:pPr>
      <w:r w:rsidRPr="00987CAD">
        <w:rPr>
          <w:rFonts w:eastAsiaTheme="minorEastAsia"/>
          <w:lang w:eastAsia="zh-CN"/>
        </w:rPr>
        <w:t xml:space="preserve">The signaling overhead for PMO with possible N and Ns are summarized in Table 1. </w:t>
      </w:r>
      <w:r w:rsidR="00A64496" w:rsidRPr="00987CAD">
        <w:rPr>
          <w:rFonts w:eastAsiaTheme="minorEastAsia"/>
          <w:lang w:eastAsia="zh-CN"/>
        </w:rPr>
        <w:t>T</w:t>
      </w:r>
      <w:r w:rsidR="00A64496" w:rsidRPr="00987CAD">
        <w:t xml:space="preserve">he maximum </w:t>
      </w:r>
      <w:r w:rsidR="00A64496" w:rsidRPr="00987CAD">
        <w:rPr>
          <w:i/>
        </w:rPr>
        <w:t>SIB1</w:t>
      </w:r>
      <w:r w:rsidR="00A64496" w:rsidRPr="00987CAD">
        <w:t xml:space="preserve"> or </w:t>
      </w:r>
      <w:r w:rsidR="00A64496" w:rsidRPr="00987CAD">
        <w:rPr>
          <w:i/>
        </w:rPr>
        <w:t>SI message</w:t>
      </w:r>
      <w:r w:rsidR="00A64496" w:rsidRPr="00987CAD">
        <w:t xml:space="preserve"> size is 2976 bits</w:t>
      </w:r>
      <w:r w:rsidR="00A64496" w:rsidRPr="00987CAD">
        <w:rPr>
          <w:rFonts w:eastAsiaTheme="minorEastAsia"/>
          <w:lang w:eastAsia="zh-CN"/>
        </w:rPr>
        <w:t xml:space="preserve">. Considering </w:t>
      </w:r>
      <w:r w:rsidR="00A64496" w:rsidRPr="00987CAD">
        <w:rPr>
          <w:lang w:val="en-GB"/>
        </w:rPr>
        <w:t>paging adaptation is target for low loading scenario</w:t>
      </w:r>
      <w:r w:rsidR="00A64496" w:rsidRPr="00987CAD">
        <w:rPr>
          <w:rFonts w:eastAsiaTheme="minorEastAsia"/>
          <w:lang w:val="en-GB" w:eastAsia="zh-CN"/>
        </w:rPr>
        <w:t>, we think it is enough to extend Ns to 8 and 16. If the loading is high, NW can change to legacy paging mechanism.</w:t>
      </w:r>
      <w:r w:rsidRPr="00987CAD">
        <w:rPr>
          <w:rFonts w:eastAsiaTheme="minorEastAsia"/>
          <w:lang w:val="en-GB" w:eastAsia="zh-CN"/>
        </w:rPr>
        <w:t xml:space="preserve"> </w:t>
      </w:r>
    </w:p>
    <w:p w14:paraId="321650B3" w14:textId="77777777" w:rsidR="00A86A22" w:rsidRPr="00987CAD" w:rsidRDefault="00A251B6" w:rsidP="00987CAD">
      <w:pPr>
        <w:pStyle w:val="a2"/>
        <w:rPr>
          <w:rFonts w:eastAsiaTheme="minorEastAsia"/>
          <w:lang w:val="en-GB" w:eastAsia="zh-CN"/>
        </w:rPr>
      </w:pPr>
      <w:r w:rsidRPr="00987CAD">
        <w:rPr>
          <w:rFonts w:eastAsiaTheme="minorEastAsia"/>
          <w:lang w:val="en-GB" w:eastAsia="zh-CN"/>
        </w:rPr>
        <w:t xml:space="preserve">And if the maximum number of Ns is extended to 16, N can be extended to T/32, T/64, T/128, T/256 and T/512. But if </w:t>
      </w:r>
      <w:r w:rsidRPr="00987CAD">
        <w:rPr>
          <w:rFonts w:eastAsiaTheme="minorEastAsia"/>
          <w:lang w:eastAsia="zh-CN"/>
        </w:rPr>
        <w:t xml:space="preserve">N is extended to </w:t>
      </w:r>
      <w:r w:rsidRPr="00987CAD">
        <w:rPr>
          <w:rFonts w:eastAsiaTheme="minorEastAsia"/>
          <w:lang w:val="en-GB" w:eastAsia="zh-CN"/>
        </w:rPr>
        <w:t xml:space="preserve">T/64, T/128, T/256 and T/512, N </w:t>
      </w:r>
      <w:r w:rsidRPr="00987CAD">
        <w:rPr>
          <w:rFonts w:eastAsiaTheme="minorEastAsia"/>
          <w:lang w:eastAsia="zh-CN"/>
        </w:rPr>
        <w:t>may be less than 1 when DRX paging cycle in UE is small</w:t>
      </w:r>
      <w:r w:rsidR="00B44D3B" w:rsidRPr="00987CAD">
        <w:rPr>
          <w:rFonts w:eastAsiaTheme="minorEastAsia"/>
          <w:lang w:eastAsia="zh-CN"/>
        </w:rPr>
        <w:t>er</w:t>
      </w:r>
      <w:r w:rsidRPr="00987CAD">
        <w:rPr>
          <w:rFonts w:eastAsiaTheme="minorEastAsia"/>
          <w:lang w:eastAsia="zh-CN"/>
        </w:rPr>
        <w:t xml:space="preserve">. </w:t>
      </w:r>
      <w:r w:rsidRPr="00987CAD">
        <w:rPr>
          <w:rFonts w:eastAsiaTheme="minorEastAsia"/>
          <w:lang w:val="en-GB" w:eastAsia="zh-CN"/>
        </w:rPr>
        <w:t xml:space="preserve">For example, T is 64 radio frames while N is T/64 is broadcasting system information. The T of the UE is 32 radio frames as T in the UE is determined by the shortest of the UE specific DRX value configured by RRC (if any), the UE specific DRX value configured by upper layers (if any), and a default DRX value broadcast in system information. Then N is 1/2 for the UE according to current calculation, which means there may be no PF in T. And it was agreed the UE will monitor one PEI/PO every paging DRX cycle in RAN2#125 meeting. Hence, the UE cannot use the N directly in this case. </w:t>
      </w:r>
    </w:p>
    <w:p w14:paraId="56B79936" w14:textId="0CCDA073" w:rsidR="00A86A22" w:rsidRPr="00987CAD" w:rsidRDefault="00A86A22" w:rsidP="00987CAD">
      <w:pPr>
        <w:pStyle w:val="a2"/>
        <w:rPr>
          <w:rFonts w:eastAsiaTheme="minorEastAsia"/>
          <w:b/>
          <w:lang w:val="en-GB" w:eastAsia="zh-CN"/>
        </w:rPr>
      </w:pPr>
      <w:r w:rsidRPr="00987CAD">
        <w:rPr>
          <w:rFonts w:eastAsiaTheme="minorEastAsia"/>
          <w:b/>
          <w:lang w:val="en-GB" w:eastAsia="zh-CN"/>
        </w:rPr>
        <w:t xml:space="preserve">Observation </w:t>
      </w:r>
      <w:r w:rsidR="003137AC" w:rsidRPr="00987CAD">
        <w:rPr>
          <w:rFonts w:eastAsiaTheme="minorEastAsia"/>
          <w:b/>
          <w:lang w:val="en-GB" w:eastAsia="zh-CN"/>
        </w:rPr>
        <w:t>2</w:t>
      </w:r>
      <w:r w:rsidRPr="00987CAD">
        <w:rPr>
          <w:rFonts w:eastAsiaTheme="minorEastAsia"/>
          <w:b/>
          <w:lang w:val="en-GB" w:eastAsia="zh-CN"/>
        </w:rPr>
        <w:t>:</w:t>
      </w:r>
      <w:r w:rsidRPr="00987CAD">
        <w:rPr>
          <w:rFonts w:eastAsiaTheme="minorEastAsia"/>
          <w:b/>
          <w:lang w:eastAsia="zh-CN"/>
        </w:rPr>
        <w:t xml:space="preserve"> </w:t>
      </w:r>
      <w:r w:rsidR="00194F23" w:rsidRPr="00987CAD">
        <w:rPr>
          <w:rFonts w:eastAsiaTheme="minorEastAsia"/>
          <w:b/>
          <w:lang w:eastAsia="zh-CN"/>
        </w:rPr>
        <w:t>In ca</w:t>
      </w:r>
      <w:r w:rsidR="00194F23" w:rsidRPr="00987CAD">
        <w:rPr>
          <w:rFonts w:eastAsiaTheme="minorEastAsia"/>
          <w:b/>
          <w:lang w:val="en-GB" w:eastAsia="zh-CN"/>
        </w:rPr>
        <w:t>se</w:t>
      </w:r>
      <w:r w:rsidRPr="00987CAD">
        <w:rPr>
          <w:rFonts w:eastAsiaTheme="minorEastAsia"/>
          <w:b/>
          <w:lang w:val="en-GB" w:eastAsia="zh-CN"/>
        </w:rPr>
        <w:t xml:space="preserve"> N is</w:t>
      </w:r>
      <w:r w:rsidRPr="00987CAD">
        <w:rPr>
          <w:rFonts w:eastAsiaTheme="minorEastAsia"/>
          <w:b/>
          <w:lang w:eastAsia="zh-CN"/>
        </w:rPr>
        <w:t xml:space="preserve"> extended to </w:t>
      </w:r>
      <w:r w:rsidRPr="00987CAD">
        <w:rPr>
          <w:rFonts w:eastAsiaTheme="minorEastAsia"/>
          <w:b/>
          <w:lang w:val="en-GB" w:eastAsia="zh-CN"/>
        </w:rPr>
        <w:t>T/64, T/128, T/256 and T/512, N</w:t>
      </w:r>
      <w:r w:rsidR="004B0AFD" w:rsidRPr="00987CAD">
        <w:rPr>
          <w:rFonts w:eastAsiaTheme="minorEastAsia"/>
          <w:b/>
          <w:lang w:val="en-GB" w:eastAsia="zh-CN"/>
        </w:rPr>
        <w:t xml:space="preserve"> may be </w:t>
      </w:r>
      <w:r w:rsidRPr="00987CAD">
        <w:rPr>
          <w:rFonts w:eastAsiaTheme="minorEastAsia"/>
          <w:b/>
          <w:lang w:val="en-GB" w:eastAsia="zh-CN"/>
        </w:rPr>
        <w:t>less than 1.</w:t>
      </w:r>
      <w:r w:rsidR="00A20524" w:rsidRPr="00987CAD">
        <w:rPr>
          <w:rFonts w:eastAsiaTheme="minorEastAsia"/>
          <w:b/>
          <w:lang w:val="en-GB" w:eastAsia="zh-CN"/>
        </w:rPr>
        <w:t xml:space="preserve"> T</w:t>
      </w:r>
      <w:r w:rsidRPr="00987CAD">
        <w:rPr>
          <w:rFonts w:eastAsiaTheme="minorEastAsia"/>
          <w:b/>
          <w:lang w:val="en-GB" w:eastAsia="zh-CN"/>
        </w:rPr>
        <w:t>his is an issue that needs to be addressed.</w:t>
      </w:r>
    </w:p>
    <w:p w14:paraId="7567F268" w14:textId="1D22AF9B" w:rsidR="00342971" w:rsidRPr="00987CAD" w:rsidRDefault="00A251B6" w:rsidP="00987CAD">
      <w:pPr>
        <w:pStyle w:val="a2"/>
        <w:rPr>
          <w:rFonts w:eastAsiaTheme="minorEastAsia"/>
          <w:lang w:val="en-GB" w:eastAsia="zh-CN"/>
        </w:rPr>
      </w:pPr>
      <w:r w:rsidRPr="00987CAD">
        <w:rPr>
          <w:rFonts w:eastAsiaTheme="minorEastAsia"/>
          <w:lang w:val="en-GB" w:eastAsia="zh-CN"/>
        </w:rPr>
        <w:t xml:space="preserve">If </w:t>
      </w:r>
      <w:r w:rsidRPr="00987CAD">
        <w:rPr>
          <w:rFonts w:eastAsiaTheme="minorEastAsia"/>
          <w:lang w:eastAsia="zh-CN"/>
        </w:rPr>
        <w:t xml:space="preserve">N is extended to </w:t>
      </w:r>
      <w:r w:rsidRPr="00987CAD">
        <w:rPr>
          <w:rFonts w:eastAsiaTheme="minorEastAsia"/>
          <w:lang w:val="en-GB" w:eastAsia="zh-CN"/>
        </w:rPr>
        <w:t>T/64, T/128, T/256 and T/512,</w:t>
      </w:r>
      <w:r w:rsidR="002878D9" w:rsidRPr="00987CAD">
        <w:rPr>
          <w:rFonts w:eastAsiaTheme="minorEastAsia"/>
          <w:lang w:val="en-GB" w:eastAsia="zh-CN"/>
        </w:rPr>
        <w:t xml:space="preserve"> RAN2 need to discuss how to handle N&lt;1. In this case, the UE</w:t>
      </w:r>
      <w:r w:rsidR="00342971" w:rsidRPr="00987CAD">
        <w:rPr>
          <w:rFonts w:eastAsiaTheme="minorEastAsia"/>
          <w:lang w:val="en-GB" w:eastAsia="zh-CN"/>
        </w:rPr>
        <w:t>/NG-RAN node</w:t>
      </w:r>
      <w:r w:rsidR="002878D9" w:rsidRPr="00987CAD">
        <w:rPr>
          <w:rFonts w:eastAsiaTheme="minorEastAsia"/>
          <w:lang w:val="en-GB" w:eastAsia="zh-CN"/>
        </w:rPr>
        <w:t xml:space="preserve"> can</w:t>
      </w:r>
      <w:r w:rsidR="00342971" w:rsidRPr="00987CAD">
        <w:rPr>
          <w:rFonts w:eastAsiaTheme="minorEastAsia"/>
          <w:lang w:val="en-GB" w:eastAsia="zh-CN"/>
        </w:rPr>
        <w:t>:</w:t>
      </w:r>
    </w:p>
    <w:p w14:paraId="61EBD50D" w14:textId="63BD2802" w:rsidR="00342971" w:rsidRPr="00987CAD" w:rsidRDefault="00342971" w:rsidP="00987CAD">
      <w:pPr>
        <w:pStyle w:val="a2"/>
        <w:numPr>
          <w:ilvl w:val="0"/>
          <w:numId w:val="45"/>
        </w:numPr>
        <w:rPr>
          <w:rFonts w:eastAsiaTheme="minorEastAsia"/>
          <w:lang w:val="en-GB" w:eastAsia="zh-CN"/>
        </w:rPr>
      </w:pPr>
      <w:r w:rsidRPr="00987CAD">
        <w:rPr>
          <w:rFonts w:eastAsiaTheme="minorEastAsia"/>
          <w:lang w:val="en-GB" w:eastAsia="zh-CN"/>
        </w:rPr>
        <w:t>Option 1:</w:t>
      </w:r>
      <w:r w:rsidR="002878D9" w:rsidRPr="00987CAD">
        <w:rPr>
          <w:rFonts w:eastAsiaTheme="minorEastAsia"/>
          <w:lang w:val="en-GB" w:eastAsia="zh-CN"/>
        </w:rPr>
        <w:t xml:space="preserve"> </w:t>
      </w:r>
      <w:r w:rsidRPr="00987CAD">
        <w:rPr>
          <w:rFonts w:eastAsiaTheme="minorEastAsia"/>
          <w:lang w:val="en-GB" w:eastAsia="zh-CN"/>
        </w:rPr>
        <w:t xml:space="preserve">Switch </w:t>
      </w:r>
      <w:r w:rsidR="002878D9" w:rsidRPr="00987CAD">
        <w:rPr>
          <w:rFonts w:eastAsiaTheme="minorEastAsia"/>
          <w:lang w:val="en-GB" w:eastAsia="zh-CN"/>
        </w:rPr>
        <w:t>to legacy paging mechanism</w:t>
      </w:r>
      <w:r w:rsidRPr="00987CAD">
        <w:rPr>
          <w:rFonts w:eastAsiaTheme="minorEastAsia"/>
          <w:lang w:val="en-GB" w:eastAsia="zh-CN"/>
        </w:rPr>
        <w:t>.</w:t>
      </w:r>
      <w:r w:rsidR="002878D9" w:rsidRPr="00987CAD">
        <w:rPr>
          <w:rFonts w:eastAsiaTheme="minorEastAsia"/>
          <w:lang w:val="en-GB" w:eastAsia="zh-CN"/>
        </w:rPr>
        <w:t xml:space="preserve"> </w:t>
      </w:r>
    </w:p>
    <w:p w14:paraId="32B84E2E" w14:textId="06DD3F70" w:rsidR="00F07F87" w:rsidRPr="00987CAD" w:rsidRDefault="00A20524" w:rsidP="00987CAD">
      <w:pPr>
        <w:pStyle w:val="a2"/>
        <w:numPr>
          <w:ilvl w:val="0"/>
          <w:numId w:val="45"/>
        </w:numPr>
        <w:rPr>
          <w:rFonts w:eastAsiaTheme="minorEastAsia"/>
          <w:lang w:val="en-GB" w:eastAsia="zh-CN"/>
        </w:rPr>
      </w:pPr>
      <w:r w:rsidRPr="00987CAD">
        <w:rPr>
          <w:rFonts w:eastAsiaTheme="minorEastAsia"/>
          <w:lang w:val="en-GB" w:eastAsia="zh-CN"/>
        </w:rPr>
        <w:lastRenderedPageBreak/>
        <w:t>Option 2: S</w:t>
      </w:r>
      <w:r w:rsidR="00342971" w:rsidRPr="00987CAD">
        <w:rPr>
          <w:rFonts w:eastAsiaTheme="minorEastAsia"/>
          <w:lang w:val="en-GB" w:eastAsia="zh-CN"/>
        </w:rPr>
        <w:t xml:space="preserve">et </w:t>
      </w:r>
      <w:r w:rsidR="002878D9" w:rsidRPr="00987CAD">
        <w:rPr>
          <w:rFonts w:eastAsiaTheme="minorEastAsia"/>
          <w:lang w:val="en-GB" w:eastAsia="zh-CN"/>
        </w:rPr>
        <w:t xml:space="preserve">N </w:t>
      </w:r>
      <w:r w:rsidR="00342971" w:rsidRPr="00987CAD">
        <w:rPr>
          <w:rFonts w:eastAsiaTheme="minorEastAsia"/>
          <w:lang w:val="en-GB" w:eastAsia="zh-CN"/>
        </w:rPr>
        <w:t>=</w:t>
      </w:r>
      <w:r w:rsidR="002878D9" w:rsidRPr="00987CAD">
        <w:rPr>
          <w:rFonts w:eastAsiaTheme="minorEastAsia"/>
          <w:lang w:val="en-GB" w:eastAsia="zh-CN"/>
        </w:rPr>
        <w:t xml:space="preserve"> 1.</w:t>
      </w:r>
    </w:p>
    <w:p w14:paraId="30DD803E" w14:textId="6E07A9B6" w:rsidR="00342971" w:rsidRPr="00987CAD" w:rsidRDefault="00342971" w:rsidP="00987CAD">
      <w:pPr>
        <w:pStyle w:val="a2"/>
        <w:rPr>
          <w:rFonts w:eastAsiaTheme="minorEastAsia"/>
          <w:lang w:eastAsia="zh-CN"/>
        </w:rPr>
      </w:pPr>
      <w:r w:rsidRPr="00987CAD">
        <w:rPr>
          <w:rFonts w:eastAsiaTheme="minorEastAsia"/>
          <w:lang w:val="en-GB" w:eastAsia="zh-CN"/>
        </w:rPr>
        <w:t>RAN2 discuss which option is adopted if N value is extended to T/64, T/128, T/256 and T/512.</w:t>
      </w:r>
    </w:p>
    <w:p w14:paraId="4E786FD1" w14:textId="3FE2719A" w:rsidR="002462E6" w:rsidRPr="00987CAD" w:rsidRDefault="002E7F01" w:rsidP="00987CAD">
      <w:pPr>
        <w:pStyle w:val="a2"/>
        <w:rPr>
          <w:rFonts w:eastAsiaTheme="minorEastAsia"/>
          <w:b/>
          <w:lang w:eastAsia="zh-CN"/>
        </w:rPr>
      </w:pPr>
      <w:r w:rsidRPr="00987CAD">
        <w:rPr>
          <w:rFonts w:eastAsiaTheme="minorEastAsia"/>
          <w:b/>
          <w:lang w:eastAsia="zh-CN"/>
        </w:rPr>
        <w:t>Proposal 1</w:t>
      </w:r>
      <w:r w:rsidR="001A0806" w:rsidRPr="00987CAD">
        <w:rPr>
          <w:rFonts w:eastAsiaTheme="minorEastAsia"/>
          <w:b/>
          <w:lang w:eastAsia="zh-CN"/>
        </w:rPr>
        <w:t>a</w:t>
      </w:r>
      <w:r w:rsidRPr="00987CAD">
        <w:rPr>
          <w:rFonts w:eastAsiaTheme="minorEastAsia"/>
          <w:b/>
          <w:lang w:eastAsia="zh-CN"/>
        </w:rPr>
        <w:t xml:space="preserve">: </w:t>
      </w:r>
      <w:r w:rsidR="00E70402" w:rsidRPr="00987CAD">
        <w:rPr>
          <w:rFonts w:eastAsiaTheme="minorEastAsia"/>
          <w:b/>
          <w:lang w:eastAsia="zh-CN"/>
        </w:rPr>
        <w:t xml:space="preserve">The </w:t>
      </w:r>
      <w:r w:rsidR="00E70402" w:rsidRPr="00987CAD">
        <w:rPr>
          <w:rFonts w:eastAsiaTheme="minorEastAsia"/>
          <w:b/>
          <w:lang w:val="en-GB" w:eastAsia="zh-CN"/>
        </w:rPr>
        <w:t xml:space="preserve">value of </w:t>
      </w:r>
      <w:r w:rsidRPr="00987CAD">
        <w:rPr>
          <w:rFonts w:eastAsiaTheme="minorEastAsia"/>
          <w:b/>
          <w:lang w:val="en-GB" w:eastAsia="zh-CN"/>
        </w:rPr>
        <w:t>Ns</w:t>
      </w:r>
      <w:r w:rsidR="00E2069F" w:rsidRPr="00987CAD">
        <w:rPr>
          <w:rFonts w:eastAsiaTheme="minorEastAsia"/>
          <w:b/>
          <w:lang w:val="en-GB" w:eastAsia="zh-CN"/>
        </w:rPr>
        <w:t xml:space="preserve"> </w:t>
      </w:r>
      <w:r w:rsidRPr="00987CAD">
        <w:rPr>
          <w:rFonts w:eastAsiaTheme="minorEastAsia"/>
          <w:b/>
          <w:lang w:val="en-GB" w:eastAsia="zh-CN"/>
        </w:rPr>
        <w:t>is extended to 8 and 16</w:t>
      </w:r>
      <w:r w:rsidR="00E2069F" w:rsidRPr="00987CAD">
        <w:rPr>
          <w:rFonts w:eastAsiaTheme="minorEastAsia"/>
          <w:b/>
          <w:lang w:val="en-GB" w:eastAsia="zh-CN"/>
        </w:rPr>
        <w:t xml:space="preserve"> </w:t>
      </w:r>
      <w:r w:rsidR="00A86A22" w:rsidRPr="00987CAD">
        <w:rPr>
          <w:rFonts w:eastAsiaTheme="minorEastAsia"/>
          <w:b/>
          <w:lang w:val="en-GB" w:eastAsia="zh-CN"/>
        </w:rPr>
        <w:t>but not to any value greater than these.</w:t>
      </w:r>
    </w:p>
    <w:p w14:paraId="102542E5" w14:textId="3487D516" w:rsidR="002878D9" w:rsidRPr="00987CAD" w:rsidRDefault="002878D9" w:rsidP="00987CAD">
      <w:pPr>
        <w:pStyle w:val="a2"/>
        <w:rPr>
          <w:rFonts w:eastAsiaTheme="minorEastAsia"/>
          <w:b/>
          <w:lang w:eastAsia="zh-CN"/>
        </w:rPr>
      </w:pPr>
      <w:r w:rsidRPr="00987CAD">
        <w:rPr>
          <w:rFonts w:eastAsiaTheme="minorEastAsia"/>
          <w:b/>
          <w:lang w:eastAsia="zh-CN"/>
        </w:rPr>
        <w:t xml:space="preserve">Proposal </w:t>
      </w:r>
      <w:r w:rsidR="001A0806" w:rsidRPr="00987CAD">
        <w:rPr>
          <w:rFonts w:eastAsiaTheme="minorEastAsia"/>
          <w:b/>
          <w:lang w:eastAsia="zh-CN"/>
        </w:rPr>
        <w:t>1b</w:t>
      </w:r>
      <w:r w:rsidRPr="00987CAD">
        <w:rPr>
          <w:rFonts w:eastAsiaTheme="minorEastAsia"/>
          <w:b/>
          <w:lang w:eastAsia="zh-CN"/>
        </w:rPr>
        <w:t xml:space="preserve">: </w:t>
      </w:r>
      <w:r w:rsidR="00E70402" w:rsidRPr="00987CAD">
        <w:rPr>
          <w:rFonts w:eastAsiaTheme="minorEastAsia"/>
          <w:b/>
          <w:lang w:eastAsia="zh-CN"/>
        </w:rPr>
        <w:t xml:space="preserve">The </w:t>
      </w:r>
      <w:r w:rsidR="00E70402" w:rsidRPr="00987CAD">
        <w:rPr>
          <w:rFonts w:eastAsiaTheme="minorEastAsia"/>
          <w:b/>
          <w:lang w:val="en-GB" w:eastAsia="zh-CN"/>
        </w:rPr>
        <w:t xml:space="preserve">value of </w:t>
      </w:r>
      <w:r w:rsidRPr="00987CAD">
        <w:rPr>
          <w:rFonts w:eastAsiaTheme="minorEastAsia"/>
          <w:b/>
          <w:lang w:eastAsia="zh-CN"/>
        </w:rPr>
        <w:t xml:space="preserve">N is extended to at least T/32. </w:t>
      </w:r>
    </w:p>
    <w:p w14:paraId="262354C6" w14:textId="1081D5E9" w:rsidR="00342971" w:rsidRPr="00987CAD" w:rsidRDefault="002878D9" w:rsidP="00987CAD">
      <w:pPr>
        <w:pStyle w:val="a2"/>
        <w:rPr>
          <w:rFonts w:eastAsiaTheme="minorEastAsia"/>
          <w:b/>
          <w:lang w:val="en-GB" w:eastAsia="zh-CN"/>
        </w:rPr>
      </w:pPr>
      <w:r w:rsidRPr="00987CAD">
        <w:rPr>
          <w:rFonts w:eastAsiaTheme="minorEastAsia"/>
          <w:b/>
          <w:lang w:eastAsia="zh-CN"/>
        </w:rPr>
        <w:t xml:space="preserve">Proposal </w:t>
      </w:r>
      <w:r w:rsidR="001A0806" w:rsidRPr="00987CAD">
        <w:rPr>
          <w:rFonts w:eastAsiaTheme="minorEastAsia"/>
          <w:b/>
          <w:lang w:eastAsia="zh-CN"/>
        </w:rPr>
        <w:t>1c</w:t>
      </w:r>
      <w:r w:rsidRPr="00987CAD">
        <w:rPr>
          <w:rFonts w:eastAsiaTheme="minorEastAsia"/>
          <w:b/>
          <w:lang w:eastAsia="zh-CN"/>
        </w:rPr>
        <w:t xml:space="preserve">: </w:t>
      </w:r>
      <w:r w:rsidR="00194F23" w:rsidRPr="00987CAD">
        <w:rPr>
          <w:rFonts w:eastAsiaTheme="minorEastAsia"/>
          <w:b/>
          <w:lang w:eastAsia="zh-CN"/>
        </w:rPr>
        <w:t>To addre</w:t>
      </w:r>
      <w:r w:rsidR="00A20524" w:rsidRPr="00987CAD">
        <w:rPr>
          <w:rFonts w:eastAsiaTheme="minorEastAsia"/>
          <w:b/>
          <w:lang w:eastAsia="zh-CN"/>
        </w:rPr>
        <w:t>s</w:t>
      </w:r>
      <w:r w:rsidR="00194F23" w:rsidRPr="00987CAD">
        <w:rPr>
          <w:rFonts w:eastAsiaTheme="minorEastAsia"/>
          <w:b/>
          <w:lang w:eastAsia="zh-CN"/>
        </w:rPr>
        <w:t xml:space="preserve">s N&lt;1 issue in case </w:t>
      </w:r>
      <w:r w:rsidRPr="00987CAD">
        <w:rPr>
          <w:rFonts w:eastAsiaTheme="minorEastAsia"/>
          <w:b/>
          <w:lang w:eastAsia="zh-CN"/>
        </w:rPr>
        <w:t xml:space="preserve">N is extended to </w:t>
      </w:r>
      <w:r w:rsidRPr="00987CAD">
        <w:rPr>
          <w:rFonts w:eastAsiaTheme="minorEastAsia"/>
          <w:b/>
          <w:lang w:val="en-GB" w:eastAsia="zh-CN"/>
        </w:rPr>
        <w:t xml:space="preserve">T/64, T/128, T/256 and T/512, </w:t>
      </w:r>
      <w:r w:rsidR="00194F23" w:rsidRPr="00987CAD">
        <w:rPr>
          <w:rFonts w:eastAsiaTheme="minorEastAsia"/>
          <w:b/>
          <w:lang w:val="en-GB" w:eastAsia="zh-CN"/>
        </w:rPr>
        <w:t>down selects between the following options</w:t>
      </w:r>
      <w:r w:rsidR="00342971" w:rsidRPr="00987CAD">
        <w:rPr>
          <w:rFonts w:eastAsiaTheme="minorEastAsia"/>
          <w:b/>
          <w:lang w:val="en-GB" w:eastAsia="zh-CN"/>
        </w:rPr>
        <w:t>:</w:t>
      </w:r>
    </w:p>
    <w:p w14:paraId="4A416218" w14:textId="7BA32FD0" w:rsidR="00342971" w:rsidRPr="00987CAD" w:rsidRDefault="00342971" w:rsidP="00987CAD">
      <w:pPr>
        <w:pStyle w:val="a2"/>
        <w:numPr>
          <w:ilvl w:val="0"/>
          <w:numId w:val="45"/>
        </w:numPr>
        <w:rPr>
          <w:rFonts w:eastAsiaTheme="minorEastAsia"/>
          <w:b/>
          <w:lang w:val="en-GB" w:eastAsia="zh-CN"/>
        </w:rPr>
      </w:pPr>
      <w:r w:rsidRPr="00987CAD">
        <w:rPr>
          <w:rFonts w:eastAsiaTheme="minorEastAsia"/>
          <w:b/>
          <w:lang w:val="en-GB" w:eastAsia="zh-CN"/>
        </w:rPr>
        <w:t xml:space="preserve">Option 1: Switch to legacy paging mechanism. </w:t>
      </w:r>
    </w:p>
    <w:p w14:paraId="549CCCB5" w14:textId="677EE431" w:rsidR="00117D76" w:rsidRPr="00987CAD" w:rsidRDefault="00A20524" w:rsidP="00987CAD">
      <w:pPr>
        <w:pStyle w:val="a2"/>
        <w:numPr>
          <w:ilvl w:val="0"/>
          <w:numId w:val="45"/>
        </w:numPr>
        <w:rPr>
          <w:rFonts w:eastAsiaTheme="minorEastAsia"/>
          <w:b/>
          <w:lang w:val="en-GB" w:eastAsia="zh-CN"/>
        </w:rPr>
      </w:pPr>
      <w:r w:rsidRPr="00987CAD">
        <w:rPr>
          <w:rFonts w:eastAsiaTheme="minorEastAsia"/>
          <w:b/>
          <w:lang w:val="en-GB" w:eastAsia="zh-CN"/>
        </w:rPr>
        <w:t>Option 2: S</w:t>
      </w:r>
      <w:r w:rsidR="00342971" w:rsidRPr="00987CAD">
        <w:rPr>
          <w:rFonts w:eastAsiaTheme="minorEastAsia"/>
          <w:b/>
          <w:lang w:val="en-GB" w:eastAsia="zh-CN"/>
        </w:rPr>
        <w:t>et N = 1</w:t>
      </w:r>
      <w:r w:rsidR="002878D9" w:rsidRPr="00987CAD">
        <w:rPr>
          <w:rFonts w:eastAsiaTheme="minorEastAsia"/>
          <w:b/>
          <w:lang w:val="en-GB" w:eastAsia="zh-CN"/>
        </w:rPr>
        <w:t>.</w:t>
      </w:r>
    </w:p>
    <w:p w14:paraId="58F25D98" w14:textId="5B8C39C3" w:rsidR="002B6E23" w:rsidRPr="00987CAD" w:rsidRDefault="00FC4283" w:rsidP="00987CAD">
      <w:pPr>
        <w:pStyle w:val="a2"/>
        <w:numPr>
          <w:ilvl w:val="0"/>
          <w:numId w:val="32"/>
        </w:numPr>
        <w:rPr>
          <w:rFonts w:eastAsiaTheme="minorEastAsia"/>
          <w:b/>
          <w:lang w:eastAsia="zh-CN"/>
        </w:rPr>
      </w:pPr>
      <w:r w:rsidRPr="00987CAD">
        <w:rPr>
          <w:rFonts w:eastAsiaTheme="minorEastAsia"/>
          <w:b/>
          <w:lang w:eastAsia="zh-CN"/>
        </w:rPr>
        <w:t>Mechanism to activate/deactivate the paging adaptation</w:t>
      </w:r>
      <w:r w:rsidR="00FA7290" w:rsidRPr="00987CAD">
        <w:rPr>
          <w:rFonts w:eastAsiaTheme="minorEastAsia"/>
          <w:b/>
          <w:lang w:eastAsia="zh-CN"/>
        </w:rPr>
        <w:t xml:space="preserve"> resources</w:t>
      </w:r>
    </w:p>
    <w:p w14:paraId="2ACE7270" w14:textId="7E5E2D68" w:rsidR="003B0977" w:rsidRPr="00987CAD" w:rsidRDefault="003B0977" w:rsidP="00987CAD">
      <w:pPr>
        <w:pStyle w:val="a2"/>
        <w:rPr>
          <w:rFonts w:eastAsiaTheme="minorEastAsia"/>
          <w:lang w:eastAsia="zh-CN"/>
        </w:rPr>
      </w:pPr>
      <w:r w:rsidRPr="00987CAD">
        <w:rPr>
          <w:rFonts w:eastAsiaTheme="minorEastAsia"/>
          <w:lang w:eastAsia="zh-CN"/>
        </w:rPr>
        <w:t xml:space="preserve">Assume there are legacy paging mechanism and Rel-19 paging mechanism (e.g. option b)) in a cell. There are two possible </w:t>
      </w:r>
      <w:r w:rsidR="00B26EBA" w:rsidRPr="00987CAD">
        <w:rPr>
          <w:rFonts w:eastAsiaTheme="minorEastAsia"/>
          <w:lang w:eastAsia="zh-CN"/>
        </w:rPr>
        <w:t>solutions</w:t>
      </w:r>
      <w:r w:rsidRPr="00987CAD">
        <w:rPr>
          <w:rFonts w:eastAsiaTheme="minorEastAsia"/>
          <w:lang w:eastAsia="zh-CN"/>
        </w:rPr>
        <w:t xml:space="preserve"> for </w:t>
      </w:r>
      <w:r w:rsidR="00FA7290" w:rsidRPr="00987CAD">
        <w:rPr>
          <w:rFonts w:eastAsiaTheme="minorEastAsia"/>
          <w:lang w:eastAsia="zh-CN"/>
        </w:rPr>
        <w:t>to activate/deactivate the paging adaptation resources</w:t>
      </w:r>
    </w:p>
    <w:p w14:paraId="30ED721A" w14:textId="06587A3A" w:rsidR="00B26EBA" w:rsidRPr="00987CAD" w:rsidRDefault="00B26EBA" w:rsidP="00987CAD">
      <w:pPr>
        <w:pStyle w:val="a2"/>
        <w:numPr>
          <w:ilvl w:val="0"/>
          <w:numId w:val="34"/>
        </w:numPr>
        <w:rPr>
          <w:rFonts w:eastAsiaTheme="minorEastAsia"/>
          <w:lang w:eastAsia="zh-CN"/>
        </w:rPr>
      </w:pPr>
      <w:r w:rsidRPr="00987CAD">
        <w:rPr>
          <w:rFonts w:eastAsiaTheme="minorEastAsia"/>
          <w:lang w:eastAsia="zh-CN"/>
        </w:rPr>
        <w:t xml:space="preserve">Solution 1: </w:t>
      </w:r>
      <w:r w:rsidR="00BC13F1" w:rsidRPr="00987CAD">
        <w:rPr>
          <w:rFonts w:eastAsiaTheme="minorEastAsia"/>
          <w:lang w:eastAsia="zh-CN"/>
        </w:rPr>
        <w:t xml:space="preserve"> Via</w:t>
      </w:r>
      <w:r w:rsidRPr="00987CAD">
        <w:rPr>
          <w:rFonts w:eastAsiaTheme="minorEastAsia"/>
          <w:lang w:eastAsia="zh-CN"/>
        </w:rPr>
        <w:t xml:space="preserve"> </w:t>
      </w:r>
      <w:r w:rsidR="00FA7290" w:rsidRPr="00987CAD">
        <w:rPr>
          <w:rFonts w:eastAsiaTheme="minorEastAsia"/>
          <w:lang w:eastAsia="zh-CN"/>
        </w:rPr>
        <w:t>system information update</w:t>
      </w:r>
      <w:r w:rsidRPr="00987CAD">
        <w:rPr>
          <w:rFonts w:eastAsiaTheme="minorEastAsia"/>
          <w:lang w:eastAsia="zh-CN"/>
        </w:rPr>
        <w:t>.</w:t>
      </w:r>
    </w:p>
    <w:p w14:paraId="0942C994" w14:textId="7751757D" w:rsidR="00B26EBA" w:rsidRPr="00987CAD" w:rsidRDefault="00B26EBA" w:rsidP="00987CAD">
      <w:pPr>
        <w:pStyle w:val="a2"/>
        <w:rPr>
          <w:rFonts w:eastAsiaTheme="minorEastAsia"/>
          <w:lang w:eastAsia="zh-CN"/>
        </w:rPr>
      </w:pPr>
      <w:r w:rsidRPr="00987CAD">
        <w:rPr>
          <w:rFonts w:eastAsiaTheme="minorEastAsia"/>
          <w:lang w:eastAsia="zh-CN"/>
        </w:rPr>
        <w:t xml:space="preserve">With the solution, </w:t>
      </w:r>
      <w:r w:rsidR="00780380" w:rsidRPr="00987CAD">
        <w:rPr>
          <w:rFonts w:eastAsiaTheme="minorEastAsia"/>
          <w:lang w:eastAsia="zh-CN"/>
        </w:rPr>
        <w:t>t</w:t>
      </w:r>
      <w:r w:rsidR="00FA7290" w:rsidRPr="00987CAD">
        <w:rPr>
          <w:rFonts w:eastAsiaTheme="minorEastAsia"/>
          <w:lang w:eastAsia="zh-CN"/>
        </w:rPr>
        <w:t xml:space="preserve">he paging adaptation </w:t>
      </w:r>
      <w:r w:rsidR="00B0415D" w:rsidRPr="00987CAD">
        <w:rPr>
          <w:rFonts w:eastAsiaTheme="minorEastAsia"/>
          <w:lang w:eastAsia="zh-CN"/>
        </w:rPr>
        <w:t>parameter</w:t>
      </w:r>
      <w:r w:rsidR="00FA7290" w:rsidRPr="00987CAD">
        <w:rPr>
          <w:rFonts w:eastAsiaTheme="minorEastAsia"/>
          <w:lang w:eastAsia="zh-CN"/>
        </w:rPr>
        <w:t xml:space="preserve">s </w:t>
      </w:r>
      <w:r w:rsidR="00780380" w:rsidRPr="00987CAD">
        <w:rPr>
          <w:rFonts w:eastAsiaTheme="minorEastAsia"/>
          <w:lang w:eastAsia="zh-CN"/>
        </w:rPr>
        <w:t xml:space="preserve">are </w:t>
      </w:r>
      <w:r w:rsidR="00FA7290" w:rsidRPr="00987CAD">
        <w:rPr>
          <w:rFonts w:eastAsiaTheme="minorEastAsia"/>
          <w:lang w:eastAsia="zh-CN"/>
        </w:rPr>
        <w:t>provided in system information if NW want</w:t>
      </w:r>
      <w:r w:rsidR="00780380" w:rsidRPr="00987CAD">
        <w:rPr>
          <w:rFonts w:eastAsiaTheme="minorEastAsia"/>
          <w:lang w:eastAsia="zh-CN"/>
        </w:rPr>
        <w:t>s</w:t>
      </w:r>
      <w:r w:rsidR="00FA7290" w:rsidRPr="00987CAD">
        <w:rPr>
          <w:rFonts w:eastAsiaTheme="minorEastAsia"/>
          <w:lang w:eastAsia="zh-CN"/>
        </w:rPr>
        <w:t xml:space="preserve"> to activate the paging adaptation. </w:t>
      </w:r>
      <w:r w:rsidR="001821CB" w:rsidRPr="00987CAD">
        <w:rPr>
          <w:rFonts w:eastAsiaTheme="minorEastAsia"/>
          <w:lang w:eastAsia="zh-CN"/>
        </w:rPr>
        <w:t xml:space="preserve">The </w:t>
      </w:r>
      <w:r w:rsidR="00B0415D" w:rsidRPr="00987CAD">
        <w:rPr>
          <w:rFonts w:eastAsiaTheme="minorEastAsia"/>
          <w:lang w:eastAsia="zh-CN"/>
        </w:rPr>
        <w:t xml:space="preserve">Rel-19 NES </w:t>
      </w:r>
      <w:r w:rsidR="001821CB" w:rsidRPr="00987CAD">
        <w:rPr>
          <w:rFonts w:eastAsiaTheme="minorEastAsia"/>
          <w:lang w:eastAsia="zh-CN"/>
        </w:rPr>
        <w:t>UE applies Rel-19 paging mechanism immediately upon receiving corresponding parameters</w:t>
      </w:r>
      <w:r w:rsidR="00FA7290" w:rsidRPr="00987CAD">
        <w:rPr>
          <w:rFonts w:eastAsiaTheme="minorEastAsia"/>
          <w:lang w:eastAsia="zh-CN"/>
        </w:rPr>
        <w:t xml:space="preserve"> in system information</w:t>
      </w:r>
      <w:r w:rsidR="001821CB" w:rsidRPr="00987CAD">
        <w:rPr>
          <w:rFonts w:eastAsiaTheme="minorEastAsia"/>
          <w:lang w:eastAsia="zh-CN"/>
        </w:rPr>
        <w:t>.</w:t>
      </w:r>
      <w:r w:rsidR="00FA7290" w:rsidRPr="00987CAD">
        <w:rPr>
          <w:rFonts w:eastAsiaTheme="minorEastAsia"/>
          <w:lang w:eastAsia="zh-CN"/>
        </w:rPr>
        <w:t xml:space="preserve"> The paging adaptation </w:t>
      </w:r>
      <w:r w:rsidR="00B0415D" w:rsidRPr="00987CAD">
        <w:rPr>
          <w:rFonts w:eastAsiaTheme="minorEastAsia"/>
          <w:lang w:eastAsia="zh-CN"/>
        </w:rPr>
        <w:t>parameters</w:t>
      </w:r>
      <w:r w:rsidR="00FA7290" w:rsidRPr="00987CAD">
        <w:rPr>
          <w:rFonts w:eastAsiaTheme="minorEastAsia"/>
          <w:lang w:eastAsia="zh-CN"/>
        </w:rPr>
        <w:t xml:space="preserve"> are removed from system information if NW wants to deactivate the paging adaptation.</w:t>
      </w:r>
      <w:r w:rsidR="001821CB" w:rsidRPr="00987CAD">
        <w:rPr>
          <w:rFonts w:eastAsiaTheme="minorEastAsia"/>
          <w:lang w:eastAsia="zh-CN"/>
        </w:rPr>
        <w:t xml:space="preserve"> </w:t>
      </w:r>
      <w:r w:rsidR="00FA7290" w:rsidRPr="00987CAD">
        <w:rPr>
          <w:rFonts w:eastAsiaTheme="minorEastAsia"/>
          <w:lang w:eastAsia="zh-CN"/>
        </w:rPr>
        <w:t xml:space="preserve">The UE is notified of this via the legacy system information modification mechanism. </w:t>
      </w:r>
      <w:r w:rsidR="00B0415D" w:rsidRPr="00987CAD">
        <w:rPr>
          <w:rFonts w:eastAsiaTheme="minorEastAsia"/>
          <w:lang w:eastAsia="zh-CN"/>
        </w:rPr>
        <w:t>And when paging adaptation parameters are absent in system information, the Rel-19 NES UE applies legacy paging mechanism with received legacy paging parameters.</w:t>
      </w:r>
    </w:p>
    <w:p w14:paraId="5A15EEF2" w14:textId="0B152E88" w:rsidR="00805A6F" w:rsidRPr="00987CAD" w:rsidRDefault="00805A6F" w:rsidP="00987CAD">
      <w:pPr>
        <w:pStyle w:val="a2"/>
        <w:numPr>
          <w:ilvl w:val="0"/>
          <w:numId w:val="34"/>
        </w:numPr>
        <w:rPr>
          <w:rFonts w:eastAsiaTheme="minorEastAsia"/>
          <w:lang w:eastAsia="zh-CN"/>
        </w:rPr>
      </w:pPr>
      <w:r w:rsidRPr="00987CAD">
        <w:rPr>
          <w:rFonts w:eastAsiaTheme="minorEastAsia"/>
          <w:lang w:eastAsia="zh-CN"/>
        </w:rPr>
        <w:t>Solution 2: Via Short Message</w:t>
      </w:r>
      <w:r w:rsidR="00FA7290" w:rsidRPr="00987CAD">
        <w:rPr>
          <w:rFonts w:eastAsiaTheme="minorEastAsia"/>
          <w:lang w:eastAsia="zh-CN"/>
        </w:rPr>
        <w:t xml:space="preserve"> in paging DCI</w:t>
      </w:r>
    </w:p>
    <w:p w14:paraId="09907EE2" w14:textId="75DF5E81" w:rsidR="00805A6F" w:rsidRPr="00987CAD" w:rsidRDefault="00805A6F" w:rsidP="00987CAD">
      <w:pPr>
        <w:pStyle w:val="a2"/>
        <w:rPr>
          <w:rFonts w:eastAsiaTheme="minorEastAsia"/>
          <w:lang w:eastAsia="zh-CN"/>
        </w:rPr>
      </w:pPr>
      <w:r w:rsidRPr="00987CAD">
        <w:rPr>
          <w:rFonts w:eastAsiaTheme="minorEastAsia"/>
          <w:lang w:eastAsia="zh-CN"/>
        </w:rPr>
        <w:t>With the solution, parameters for Rel-19 paging mechanism (e.g. option b)) are broadcasted in SI but not activated</w:t>
      </w:r>
      <w:r w:rsidR="00FA7290" w:rsidRPr="00987CAD">
        <w:rPr>
          <w:rFonts w:eastAsiaTheme="minorEastAsia"/>
          <w:lang w:eastAsia="zh-CN"/>
        </w:rPr>
        <w:t xml:space="preserve"> immediately</w:t>
      </w:r>
      <w:r w:rsidRPr="00987CAD">
        <w:rPr>
          <w:rFonts w:eastAsiaTheme="minorEastAsia"/>
          <w:lang w:eastAsia="zh-CN"/>
        </w:rPr>
        <w:t xml:space="preserve">. </w:t>
      </w:r>
      <w:r w:rsidR="00B0415D" w:rsidRPr="00987CAD">
        <w:rPr>
          <w:rFonts w:eastAsiaTheme="minorEastAsia"/>
          <w:lang w:eastAsia="zh-CN"/>
        </w:rPr>
        <w:t xml:space="preserve">The Rel-19 NES UE applies legacy paging mechanism with received legacy paging parameters if Rel-19 paging mechanism is not activated. </w:t>
      </w:r>
      <w:r w:rsidR="002651B3" w:rsidRPr="00987CAD">
        <w:rPr>
          <w:rFonts w:eastAsiaTheme="minorEastAsia"/>
          <w:lang w:eastAsia="zh-CN"/>
        </w:rPr>
        <w:t xml:space="preserve">If the network wants to </w:t>
      </w:r>
      <w:r w:rsidR="00FA7290" w:rsidRPr="00987CAD">
        <w:rPr>
          <w:rFonts w:eastAsiaTheme="minorEastAsia"/>
          <w:lang w:eastAsia="zh-CN"/>
        </w:rPr>
        <w:t xml:space="preserve">activate </w:t>
      </w:r>
      <w:r w:rsidR="002651B3" w:rsidRPr="00987CAD">
        <w:rPr>
          <w:rFonts w:eastAsiaTheme="minorEastAsia"/>
          <w:lang w:eastAsia="zh-CN"/>
        </w:rPr>
        <w:t xml:space="preserve">Rel-19 paging mechanism, </w:t>
      </w:r>
      <w:r w:rsidRPr="00987CAD">
        <w:rPr>
          <w:rFonts w:eastAsiaTheme="minorEastAsia"/>
          <w:lang w:eastAsia="zh-CN"/>
        </w:rPr>
        <w:t>Short Messages with paging adaptation indication is sent in one modification period. Then the UE can appl</w:t>
      </w:r>
      <w:r w:rsidR="002651B3" w:rsidRPr="00987CAD">
        <w:rPr>
          <w:rFonts w:eastAsiaTheme="minorEastAsia"/>
          <w:lang w:eastAsia="zh-CN"/>
        </w:rPr>
        <w:t>y</w:t>
      </w:r>
      <w:r w:rsidRPr="00987CAD">
        <w:rPr>
          <w:rFonts w:eastAsiaTheme="minorEastAsia"/>
          <w:lang w:eastAsia="zh-CN"/>
        </w:rPr>
        <w:t xml:space="preserve"> Rel-19 paging</w:t>
      </w:r>
      <w:r w:rsidR="002651B3" w:rsidRPr="00987CAD">
        <w:rPr>
          <w:rFonts w:eastAsiaTheme="minorEastAsia"/>
          <w:lang w:eastAsia="zh-CN"/>
        </w:rPr>
        <w:t xml:space="preserve"> mechanism in the next modification period without acquiring system inform</w:t>
      </w:r>
      <w:r w:rsidR="005B3ECF" w:rsidRPr="00987CAD">
        <w:rPr>
          <w:rFonts w:eastAsiaTheme="minorEastAsia"/>
          <w:lang w:eastAsia="zh-CN"/>
        </w:rPr>
        <w:t>ation</w:t>
      </w:r>
      <w:r w:rsidR="002651B3" w:rsidRPr="00987CAD">
        <w:rPr>
          <w:rFonts w:eastAsiaTheme="minorEastAsia"/>
          <w:lang w:eastAsia="zh-CN"/>
        </w:rPr>
        <w:t xml:space="preserve"> for parameters </w:t>
      </w:r>
      <w:r w:rsidR="00922E8A" w:rsidRPr="00987CAD">
        <w:rPr>
          <w:rFonts w:eastAsiaTheme="minorEastAsia"/>
          <w:lang w:eastAsia="zh-CN"/>
        </w:rPr>
        <w:t xml:space="preserve">of </w:t>
      </w:r>
      <w:r w:rsidR="002651B3" w:rsidRPr="00987CAD">
        <w:rPr>
          <w:rFonts w:eastAsiaTheme="minorEastAsia"/>
          <w:lang w:eastAsia="zh-CN"/>
        </w:rPr>
        <w:t>Rel-19 paging mechanism.</w:t>
      </w:r>
    </w:p>
    <w:p w14:paraId="30B06051" w14:textId="074C7996" w:rsidR="00676E23" w:rsidRPr="00987CAD" w:rsidRDefault="00FC490D" w:rsidP="00987CAD">
      <w:pPr>
        <w:pStyle w:val="a2"/>
        <w:rPr>
          <w:rFonts w:eastAsiaTheme="minorEastAsia"/>
          <w:b/>
          <w:lang w:eastAsia="zh-CN"/>
        </w:rPr>
      </w:pPr>
      <w:r w:rsidRPr="00987CAD">
        <w:rPr>
          <w:rFonts w:eastAsiaTheme="minorEastAsia"/>
          <w:lang w:eastAsia="zh-CN"/>
        </w:rPr>
        <w:t>Both solution 1 and solution 2 are adapted Rel-19 paging mechanism in a semi-static way. But solution 2 needs to use the reserved bits in Short message</w:t>
      </w:r>
      <w:r w:rsidR="00F46515" w:rsidRPr="00987CAD">
        <w:rPr>
          <w:rFonts w:eastAsiaTheme="minorEastAsia"/>
          <w:lang w:eastAsia="zh-CN"/>
        </w:rPr>
        <w:t xml:space="preserve"> although it may reduce the UE power saving without acquiring system information for parameters </w:t>
      </w:r>
      <w:r w:rsidR="00922E8A" w:rsidRPr="00987CAD">
        <w:rPr>
          <w:rFonts w:eastAsiaTheme="minorEastAsia"/>
          <w:lang w:eastAsia="zh-CN"/>
        </w:rPr>
        <w:t>of</w:t>
      </w:r>
      <w:r w:rsidR="00F46515" w:rsidRPr="00987CAD">
        <w:rPr>
          <w:rFonts w:eastAsiaTheme="minorEastAsia"/>
          <w:lang w:eastAsia="zh-CN"/>
        </w:rPr>
        <w:t xml:space="preserve"> Rel-19 paging mechanism. There are only 4 bits not used in Short message. Considering the limited reserved bits in Short message and the limit benefit of solution 2, solution 1 is preferred.</w:t>
      </w:r>
    </w:p>
    <w:p w14:paraId="796BD2FF" w14:textId="5CC5AADE" w:rsidR="00676E23" w:rsidRPr="00987CAD" w:rsidRDefault="00676E23" w:rsidP="00987CAD">
      <w:pPr>
        <w:pStyle w:val="a2"/>
        <w:rPr>
          <w:rFonts w:eastAsiaTheme="minorEastAsia"/>
          <w:b/>
          <w:lang w:eastAsia="zh-CN"/>
        </w:rPr>
      </w:pPr>
      <w:r w:rsidRPr="00987CAD">
        <w:rPr>
          <w:rFonts w:eastAsiaTheme="minorEastAsia"/>
          <w:b/>
          <w:lang w:eastAsia="zh-CN"/>
        </w:rPr>
        <w:t xml:space="preserve">Proposal </w:t>
      </w:r>
      <w:r w:rsidR="00B63CD2" w:rsidRPr="00987CAD">
        <w:rPr>
          <w:rFonts w:eastAsiaTheme="minorEastAsia"/>
          <w:b/>
          <w:lang w:eastAsia="zh-CN"/>
        </w:rPr>
        <w:t>2</w:t>
      </w:r>
      <w:r w:rsidRPr="00987CAD">
        <w:rPr>
          <w:rFonts w:eastAsiaTheme="minorEastAsia"/>
          <w:b/>
          <w:lang w:eastAsia="zh-CN"/>
        </w:rPr>
        <w:t>:</w:t>
      </w:r>
      <w:r w:rsidR="00B32983" w:rsidRPr="00987CAD">
        <w:rPr>
          <w:rFonts w:eastAsiaTheme="minorEastAsia"/>
          <w:b/>
          <w:lang w:eastAsia="zh-CN"/>
        </w:rPr>
        <w:t xml:space="preserve"> The legacy</w:t>
      </w:r>
      <w:r w:rsidR="00F46515" w:rsidRPr="00987CAD">
        <w:rPr>
          <w:rFonts w:eastAsiaTheme="minorEastAsia"/>
          <w:b/>
          <w:lang w:eastAsia="zh-CN"/>
        </w:rPr>
        <w:t xml:space="preserve"> </w:t>
      </w:r>
      <w:r w:rsidRPr="00987CAD">
        <w:rPr>
          <w:rFonts w:eastAsiaTheme="minorEastAsia"/>
          <w:b/>
          <w:lang w:eastAsia="zh-CN"/>
        </w:rPr>
        <w:t>System information update</w:t>
      </w:r>
      <w:r w:rsidR="00B32983" w:rsidRPr="00987CAD">
        <w:rPr>
          <w:rFonts w:eastAsiaTheme="minorEastAsia"/>
          <w:b/>
          <w:lang w:eastAsia="zh-CN"/>
        </w:rPr>
        <w:t xml:space="preserve"> procedure</w:t>
      </w:r>
      <w:r w:rsidRPr="00987CAD">
        <w:rPr>
          <w:rFonts w:eastAsiaTheme="minorEastAsia"/>
          <w:b/>
          <w:lang w:eastAsia="zh-CN"/>
        </w:rPr>
        <w:t xml:space="preserve"> is used to activate/deactivate paging adaptation</w:t>
      </w:r>
      <w:r w:rsidR="00F46515" w:rsidRPr="00987CAD">
        <w:rPr>
          <w:rFonts w:eastAsiaTheme="minorEastAsia"/>
          <w:b/>
          <w:lang w:eastAsia="zh-CN"/>
        </w:rPr>
        <w:t xml:space="preserve"> mechanism</w:t>
      </w:r>
      <w:r w:rsidRPr="00987CAD">
        <w:rPr>
          <w:rFonts w:eastAsiaTheme="minorEastAsia"/>
          <w:b/>
          <w:lang w:eastAsia="zh-CN"/>
        </w:rPr>
        <w:t>.</w:t>
      </w:r>
    </w:p>
    <w:p w14:paraId="54CBC30D" w14:textId="72F6FFD1" w:rsidR="00090D82" w:rsidRPr="00987CAD" w:rsidRDefault="00090D82" w:rsidP="00987CAD">
      <w:pPr>
        <w:pStyle w:val="a2"/>
        <w:rPr>
          <w:rFonts w:eastAsiaTheme="minorEastAsia"/>
          <w:b/>
          <w:lang w:eastAsia="zh-CN"/>
        </w:rPr>
      </w:pPr>
      <w:r w:rsidRPr="00987CAD">
        <w:rPr>
          <w:rFonts w:eastAsiaTheme="minorEastAsia"/>
          <w:b/>
          <w:lang w:eastAsia="zh-CN"/>
        </w:rPr>
        <w:t xml:space="preserve">Proposal </w:t>
      </w:r>
      <w:r w:rsidR="00B63CD2" w:rsidRPr="00987CAD">
        <w:rPr>
          <w:rFonts w:eastAsiaTheme="minorEastAsia"/>
          <w:b/>
          <w:lang w:eastAsia="zh-CN"/>
        </w:rPr>
        <w:t>3</w:t>
      </w:r>
      <w:r w:rsidRPr="00987CAD">
        <w:rPr>
          <w:rFonts w:eastAsiaTheme="minorEastAsia"/>
          <w:b/>
          <w:lang w:eastAsia="zh-CN"/>
        </w:rPr>
        <w:t>:</w:t>
      </w:r>
      <w:r w:rsidR="00F46515" w:rsidRPr="00987CAD">
        <w:rPr>
          <w:rFonts w:eastAsiaTheme="minorEastAsia"/>
          <w:b/>
          <w:lang w:eastAsia="zh-CN"/>
        </w:rPr>
        <w:t xml:space="preserve"> </w:t>
      </w:r>
      <w:r w:rsidR="00140F69" w:rsidRPr="00987CAD">
        <w:rPr>
          <w:rFonts w:eastAsiaTheme="minorEastAsia"/>
          <w:b/>
          <w:lang w:eastAsia="zh-CN"/>
        </w:rPr>
        <w:t xml:space="preserve">R19 NES UE follows legacy paging mechanism if </w:t>
      </w:r>
      <w:r w:rsidRPr="00987CAD">
        <w:rPr>
          <w:rFonts w:eastAsiaTheme="minorEastAsia"/>
          <w:b/>
          <w:lang w:eastAsia="zh-CN"/>
        </w:rPr>
        <w:t>paging adaptation</w:t>
      </w:r>
      <w:r w:rsidR="00140F69" w:rsidRPr="00987CAD">
        <w:rPr>
          <w:rFonts w:eastAsiaTheme="minorEastAsia"/>
          <w:b/>
          <w:lang w:eastAsia="zh-CN"/>
        </w:rPr>
        <w:t xml:space="preserve"> configuration</w:t>
      </w:r>
      <w:r w:rsidRPr="00987CAD">
        <w:rPr>
          <w:rFonts w:eastAsiaTheme="minorEastAsia"/>
          <w:b/>
          <w:lang w:eastAsia="zh-CN"/>
        </w:rPr>
        <w:t xml:space="preserve"> is </w:t>
      </w:r>
      <w:r w:rsidR="00922E8A" w:rsidRPr="00987CAD">
        <w:rPr>
          <w:rFonts w:eastAsiaTheme="minorEastAsia"/>
          <w:b/>
          <w:lang w:eastAsia="zh-CN"/>
        </w:rPr>
        <w:t>absent</w:t>
      </w:r>
      <w:r w:rsidRPr="00987CAD">
        <w:rPr>
          <w:rFonts w:eastAsiaTheme="minorEastAsia"/>
          <w:b/>
          <w:lang w:eastAsia="zh-CN"/>
        </w:rPr>
        <w:t xml:space="preserve"> </w:t>
      </w:r>
      <w:r w:rsidR="00922E8A" w:rsidRPr="00987CAD">
        <w:rPr>
          <w:rFonts w:eastAsiaTheme="minorEastAsia"/>
          <w:b/>
          <w:lang w:eastAsia="zh-CN"/>
        </w:rPr>
        <w:t xml:space="preserve">in </w:t>
      </w:r>
      <w:r w:rsidRPr="00987CAD">
        <w:rPr>
          <w:rFonts w:eastAsiaTheme="minorEastAsia"/>
          <w:b/>
          <w:lang w:eastAsia="zh-CN"/>
        </w:rPr>
        <w:t>the R19 NES cell</w:t>
      </w:r>
      <w:r w:rsidR="007E3F64" w:rsidRPr="00987CAD">
        <w:rPr>
          <w:rFonts w:eastAsiaTheme="minorEastAsia"/>
          <w:b/>
          <w:lang w:eastAsia="zh-CN"/>
        </w:rPr>
        <w:t>.</w:t>
      </w:r>
    </w:p>
    <w:p w14:paraId="57E11384" w14:textId="77777777" w:rsidR="002878D9" w:rsidRPr="00987CAD" w:rsidRDefault="002878D9" w:rsidP="00987CAD">
      <w:pPr>
        <w:pStyle w:val="a2"/>
        <w:numPr>
          <w:ilvl w:val="0"/>
          <w:numId w:val="32"/>
        </w:numPr>
        <w:rPr>
          <w:rFonts w:eastAsiaTheme="minorEastAsia"/>
          <w:b/>
          <w:lang w:eastAsia="zh-CN"/>
        </w:rPr>
      </w:pPr>
      <w:r w:rsidRPr="00987CAD">
        <w:rPr>
          <w:rFonts w:eastAsiaTheme="minorEastAsia"/>
          <w:b/>
          <w:lang w:eastAsia="zh-CN"/>
        </w:rPr>
        <w:t>PEI with paging adaptation</w:t>
      </w:r>
    </w:p>
    <w:p w14:paraId="4A8F7BF7" w14:textId="692E41B3" w:rsidR="002878D9" w:rsidRPr="00987CAD" w:rsidRDefault="002878D9" w:rsidP="00987CAD">
      <w:pPr>
        <w:pStyle w:val="a2"/>
        <w:rPr>
          <w:rFonts w:eastAsiaTheme="minorEastAsia"/>
          <w:lang w:eastAsia="zh-CN"/>
        </w:rPr>
      </w:pPr>
      <w:r w:rsidRPr="00987CAD">
        <w:rPr>
          <w:rFonts w:eastAsiaTheme="minorEastAsia"/>
          <w:lang w:eastAsia="zh-CN"/>
        </w:rPr>
        <w:t>I</w:t>
      </w:r>
      <w:r w:rsidRPr="00987CAD">
        <w:rPr>
          <w:lang w:eastAsia="zh-CN"/>
        </w:rPr>
        <w:t>n order to reduce UE power consumption due to</w:t>
      </w:r>
      <w:r w:rsidRPr="00987CAD">
        <w:rPr>
          <w:rFonts w:eastAsiaTheme="minorEastAsia"/>
          <w:lang w:eastAsia="zh-CN"/>
        </w:rPr>
        <w:t xml:space="preserve"> paging reception, PEI is introduced in R17. In PEI, the number of PO(s) associated with one PEI monitoring occasion, i.e. </w:t>
      </w:r>
      <w:proofErr w:type="spellStart"/>
      <w:r w:rsidRPr="00987CAD">
        <w:rPr>
          <w:rFonts w:eastAsiaTheme="minorEastAsia"/>
          <w:i/>
          <w:lang w:eastAsia="zh-CN"/>
        </w:rPr>
        <w:t>po-NumPerPEI</w:t>
      </w:r>
      <w:proofErr w:type="spellEnd"/>
      <w:r w:rsidRPr="00987CAD">
        <w:rPr>
          <w:rFonts w:eastAsiaTheme="minorEastAsia"/>
          <w:i/>
          <w:lang w:eastAsia="zh-CN"/>
        </w:rPr>
        <w:t>,</w:t>
      </w:r>
      <w:r w:rsidRPr="00987CAD">
        <w:rPr>
          <w:rFonts w:eastAsiaTheme="minorEastAsia"/>
          <w:lang w:eastAsia="zh-CN"/>
        </w:rPr>
        <w:t xml:space="preserve"> is related Ns</w:t>
      </w:r>
      <w:r w:rsidR="00DC6F44" w:rsidRPr="00987CAD">
        <w:rPr>
          <w:rFonts w:eastAsiaTheme="minorEastAsia"/>
          <w:lang w:eastAsia="zh-CN"/>
        </w:rPr>
        <w:t>, as shown below</w:t>
      </w:r>
      <w:r w:rsidRPr="00987CAD">
        <w:rPr>
          <w:rFonts w:eastAsiaTheme="minorEastAsia"/>
          <w:lang w:eastAsia="zh-CN"/>
        </w:rPr>
        <w:t>.</w:t>
      </w:r>
    </w:p>
    <w:tbl>
      <w:tblPr>
        <w:tblStyle w:val="a9"/>
        <w:tblW w:w="0" w:type="auto"/>
        <w:tblLook w:val="04A0" w:firstRow="1" w:lastRow="0" w:firstColumn="1" w:lastColumn="0" w:noHBand="0" w:noVBand="1"/>
      </w:tblPr>
      <w:tblGrid>
        <w:gridCol w:w="9286"/>
      </w:tblGrid>
      <w:tr w:rsidR="002878D9" w:rsidRPr="00987CAD" w14:paraId="2D6AD6D3" w14:textId="77777777" w:rsidTr="004B0AFD">
        <w:tc>
          <w:tcPr>
            <w:tcW w:w="9286" w:type="dxa"/>
            <w:shd w:val="clear" w:color="auto" w:fill="auto"/>
          </w:tcPr>
          <w:p w14:paraId="5C3C4734" w14:textId="125C315C" w:rsidR="002878D9" w:rsidRPr="00987CAD" w:rsidRDefault="002878D9" w:rsidP="00987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PEI-Config-r17 ::=                        </w:t>
            </w:r>
            <w:r w:rsidRPr="00987CAD">
              <w:rPr>
                <w:noProof/>
                <w:color w:val="993366"/>
                <w:sz w:val="16"/>
                <w:szCs w:val="20"/>
                <w:lang w:val="en-GB" w:eastAsia="en-GB"/>
              </w:rPr>
              <w:t>SEQUENCE</w:t>
            </w:r>
            <w:r w:rsidRPr="00987CAD">
              <w:rPr>
                <w:noProof/>
                <w:sz w:val="16"/>
                <w:szCs w:val="20"/>
                <w:lang w:val="en-GB" w:eastAsia="en-GB"/>
              </w:rPr>
              <w:t xml:space="preserve"> {</w:t>
            </w:r>
          </w:p>
          <w:p w14:paraId="0F846ADD" w14:textId="77777777" w:rsidR="002878D9" w:rsidRPr="00987CAD" w:rsidRDefault="002878D9" w:rsidP="00987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po-NumPerPEI-r17                          </w:t>
            </w:r>
            <w:r w:rsidRPr="00987CAD">
              <w:rPr>
                <w:noProof/>
                <w:color w:val="993366"/>
                <w:sz w:val="16"/>
                <w:szCs w:val="20"/>
                <w:lang w:val="en-GB" w:eastAsia="en-GB"/>
              </w:rPr>
              <w:t>ENUMERATED</w:t>
            </w:r>
            <w:r w:rsidRPr="00987CAD">
              <w:rPr>
                <w:noProof/>
                <w:sz w:val="16"/>
                <w:szCs w:val="20"/>
                <w:lang w:val="en-GB" w:eastAsia="en-GB"/>
              </w:rPr>
              <w:t xml:space="preserve"> {po1, po2, po4, po8},</w:t>
            </w:r>
          </w:p>
          <w:p w14:paraId="66045302" w14:textId="77777777" w:rsidR="002878D9" w:rsidRPr="00987CAD" w:rsidRDefault="002878D9" w:rsidP="00987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payloadSizeDCI-2-7-r17                    </w:t>
            </w:r>
            <w:r w:rsidRPr="00987CAD">
              <w:rPr>
                <w:noProof/>
                <w:color w:val="993366"/>
                <w:sz w:val="16"/>
                <w:szCs w:val="20"/>
                <w:lang w:val="en-GB" w:eastAsia="en-GB"/>
              </w:rPr>
              <w:t>INTEGER</w:t>
            </w:r>
            <w:r w:rsidRPr="00987CAD">
              <w:rPr>
                <w:noProof/>
                <w:sz w:val="16"/>
                <w:szCs w:val="20"/>
                <w:lang w:val="en-GB" w:eastAsia="en-GB"/>
              </w:rPr>
              <w:t xml:space="preserve"> (1..maxDCI-2-7-Size-r17),</w:t>
            </w:r>
          </w:p>
          <w:p w14:paraId="4EF172CE" w14:textId="77777777" w:rsidR="002878D9" w:rsidRPr="00987CAD" w:rsidRDefault="002878D9" w:rsidP="00987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pei-FrameOffset-r17                       </w:t>
            </w:r>
            <w:r w:rsidRPr="00987CAD">
              <w:rPr>
                <w:noProof/>
                <w:color w:val="993366"/>
                <w:sz w:val="16"/>
                <w:szCs w:val="20"/>
                <w:lang w:val="en-GB" w:eastAsia="en-GB"/>
              </w:rPr>
              <w:t>INTEGER</w:t>
            </w:r>
            <w:r w:rsidRPr="00987CAD">
              <w:rPr>
                <w:noProof/>
                <w:sz w:val="16"/>
                <w:szCs w:val="20"/>
                <w:lang w:val="en-GB" w:eastAsia="en-GB"/>
              </w:rPr>
              <w:t xml:space="preserve"> (0..16),</w:t>
            </w:r>
          </w:p>
          <w:p w14:paraId="1FCE2513" w14:textId="77777777" w:rsidR="002878D9" w:rsidRPr="00987CAD" w:rsidRDefault="002878D9" w:rsidP="00987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subgroupConfig-r17                        SubgroupConfig-r17,</w:t>
            </w:r>
          </w:p>
          <w:p w14:paraId="42711462" w14:textId="77777777" w:rsidR="002878D9" w:rsidRPr="00987CAD" w:rsidRDefault="002878D9" w:rsidP="00987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color w:val="808080"/>
                <w:sz w:val="16"/>
                <w:szCs w:val="20"/>
                <w:lang w:val="en-GB" w:eastAsia="en-GB"/>
              </w:rPr>
            </w:pPr>
            <w:r w:rsidRPr="00987CAD">
              <w:rPr>
                <w:noProof/>
                <w:sz w:val="16"/>
                <w:szCs w:val="20"/>
                <w:lang w:val="en-GB" w:eastAsia="en-GB"/>
              </w:rPr>
              <w:t xml:space="preserve">    lastUsedCellOnly-r17                      </w:t>
            </w:r>
            <w:r w:rsidRPr="00987CAD">
              <w:rPr>
                <w:noProof/>
                <w:color w:val="993366"/>
                <w:sz w:val="16"/>
                <w:szCs w:val="20"/>
                <w:lang w:val="en-GB" w:eastAsia="en-GB"/>
              </w:rPr>
              <w:t>ENUMERATED</w:t>
            </w:r>
            <w:r w:rsidRPr="00987CAD">
              <w:rPr>
                <w:noProof/>
                <w:sz w:val="16"/>
                <w:szCs w:val="20"/>
                <w:lang w:val="en-GB" w:eastAsia="en-GB"/>
              </w:rPr>
              <w:t xml:space="preserve"> {true}                                                </w:t>
            </w:r>
            <w:r w:rsidRPr="00987CAD">
              <w:rPr>
                <w:noProof/>
                <w:color w:val="993366"/>
                <w:sz w:val="16"/>
                <w:szCs w:val="20"/>
                <w:lang w:val="en-GB" w:eastAsia="en-GB"/>
              </w:rPr>
              <w:t>OPTIONAL</w:t>
            </w:r>
            <w:r w:rsidRPr="00987CAD">
              <w:rPr>
                <w:noProof/>
                <w:sz w:val="16"/>
                <w:szCs w:val="20"/>
                <w:lang w:val="en-GB" w:eastAsia="en-GB"/>
              </w:rPr>
              <w:t xml:space="preserve">,  </w:t>
            </w:r>
            <w:r w:rsidRPr="00987CAD">
              <w:rPr>
                <w:noProof/>
                <w:color w:val="808080"/>
                <w:sz w:val="16"/>
                <w:szCs w:val="20"/>
                <w:lang w:val="en-GB" w:eastAsia="en-GB"/>
              </w:rPr>
              <w:t>-- Need R</w:t>
            </w:r>
          </w:p>
          <w:p w14:paraId="0727BC36" w14:textId="77777777" w:rsidR="002878D9" w:rsidRPr="00987CAD" w:rsidRDefault="002878D9" w:rsidP="00987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noProof/>
                <w:sz w:val="16"/>
                <w:szCs w:val="20"/>
                <w:lang w:val="en-GB" w:eastAsia="en-GB"/>
              </w:rPr>
            </w:pPr>
            <w:r w:rsidRPr="00987CAD">
              <w:rPr>
                <w:noProof/>
                <w:sz w:val="16"/>
                <w:szCs w:val="20"/>
                <w:lang w:val="en-GB" w:eastAsia="en-GB"/>
              </w:rPr>
              <w:t xml:space="preserve">    ...</w:t>
            </w:r>
          </w:p>
          <w:p w14:paraId="374AAFEE" w14:textId="77777777" w:rsidR="002878D9" w:rsidRPr="00987CAD" w:rsidRDefault="002878D9" w:rsidP="00987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eastAsiaTheme="minorEastAsia"/>
                <w:noProof/>
                <w:sz w:val="16"/>
                <w:szCs w:val="20"/>
                <w:lang w:val="en-GB" w:eastAsia="zh-CN"/>
              </w:rPr>
            </w:pPr>
            <w:r w:rsidRPr="00987CAD">
              <w:rPr>
                <w:noProof/>
                <w:sz w:val="16"/>
                <w:szCs w:val="20"/>
                <w:lang w:val="en-GB" w:eastAsia="en-GB"/>
              </w:rPr>
              <w:t>}</w:t>
            </w:r>
          </w:p>
          <w:p w14:paraId="7DCF3CCB" w14:textId="77777777" w:rsidR="00B44D3B" w:rsidRPr="00987CAD" w:rsidRDefault="00B44D3B" w:rsidP="00987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eastAsiaTheme="minorEastAsia"/>
                <w:lang w:eastAsia="zh-CN"/>
              </w:rPr>
            </w:pPr>
            <w:r w:rsidRPr="00987CAD">
              <w:rPr>
                <w:rFonts w:eastAsiaTheme="minorEastAsia"/>
                <w:lang w:eastAsia="zh-CN"/>
              </w:rPr>
              <w:t>//skip</w:t>
            </w:r>
          </w:p>
          <w:p w14:paraId="498550F3" w14:textId="77777777" w:rsidR="00B44D3B" w:rsidRPr="00987CAD" w:rsidRDefault="00B44D3B" w:rsidP="00987CAD">
            <w:pPr>
              <w:pStyle w:val="TAL"/>
              <w:jc w:val="both"/>
              <w:rPr>
                <w:rFonts w:ascii="Times New Roman" w:hAnsi="Times New Roman"/>
                <w:b/>
                <w:i/>
                <w:iCs/>
                <w:lang w:eastAsia="sv-SE"/>
              </w:rPr>
            </w:pPr>
            <w:proofErr w:type="spellStart"/>
            <w:r w:rsidRPr="00987CAD">
              <w:rPr>
                <w:rFonts w:ascii="Times New Roman" w:hAnsi="Times New Roman"/>
                <w:b/>
                <w:i/>
                <w:iCs/>
                <w:lang w:eastAsia="sv-SE"/>
              </w:rPr>
              <w:t>po-NumPerPEI</w:t>
            </w:r>
            <w:proofErr w:type="spellEnd"/>
          </w:p>
          <w:p w14:paraId="355F8B2C" w14:textId="1A7F5505" w:rsidR="00B44D3B" w:rsidRPr="00987CAD" w:rsidRDefault="00B44D3B" w:rsidP="00987CAD">
            <w:pPr>
              <w:pStyle w:val="a2"/>
              <w:rPr>
                <w:rFonts w:eastAsiaTheme="minorEastAsia"/>
                <w:lang w:eastAsia="zh-CN"/>
              </w:rPr>
            </w:pPr>
            <w:r w:rsidRPr="00987CAD">
              <w:rPr>
                <w:rFonts w:eastAsiaTheme="minorEastAsia"/>
                <w:szCs w:val="20"/>
                <w:lang w:eastAsia="zh-CN"/>
              </w:rPr>
              <w:t xml:space="preserve">The number of PO(s) associated with one PEI monitoring occasion. It is a factor of the total PO number in a paging cycle, </w:t>
            </w:r>
            <w:proofErr w:type="spellStart"/>
            <w:r w:rsidRPr="00987CAD">
              <w:rPr>
                <w:rFonts w:eastAsiaTheme="minorEastAsia"/>
                <w:szCs w:val="20"/>
                <w:lang w:eastAsia="zh-CN"/>
              </w:rPr>
              <w:t>i.e</w:t>
            </w:r>
            <w:proofErr w:type="spellEnd"/>
            <w:r w:rsidRPr="00987CAD">
              <w:rPr>
                <w:rFonts w:eastAsiaTheme="minorEastAsia"/>
                <w:szCs w:val="20"/>
                <w:lang w:eastAsia="zh-CN"/>
              </w:rPr>
              <w:t xml:space="preserve"> N </w:t>
            </w:r>
            <w:r w:rsidRPr="00987CAD">
              <w:rPr>
                <w:rFonts w:eastAsiaTheme="minorEastAsia"/>
                <w:szCs w:val="20"/>
                <w:highlight w:val="yellow"/>
                <w:lang w:eastAsia="zh-CN"/>
              </w:rPr>
              <w:t>x Ns</w:t>
            </w:r>
            <w:r w:rsidRPr="00987CAD">
              <w:rPr>
                <w:rFonts w:eastAsiaTheme="minorEastAsia"/>
                <w:szCs w:val="20"/>
                <w:lang w:eastAsia="zh-CN"/>
              </w:rPr>
              <w:t xml:space="preserve">, as specified in TS 38.304 [20]. The maximum number of PF associated with one PEI monitoring occasion is 2. The number of PO mapping to one PEI should be multiple of Ns when </w:t>
            </w:r>
            <w:proofErr w:type="spellStart"/>
            <w:r w:rsidRPr="00987CAD">
              <w:rPr>
                <w:rFonts w:eastAsiaTheme="minorEastAsia"/>
                <w:i/>
                <w:szCs w:val="20"/>
                <w:lang w:eastAsia="zh-CN"/>
              </w:rPr>
              <w:t>po-NumPerPEI</w:t>
            </w:r>
            <w:proofErr w:type="spellEnd"/>
            <w:r w:rsidRPr="00987CAD">
              <w:rPr>
                <w:rFonts w:eastAsiaTheme="minorEastAsia"/>
                <w:szCs w:val="20"/>
                <w:lang w:eastAsia="zh-CN"/>
              </w:rPr>
              <w:t xml:space="preserve"> is larger than Ns.</w:t>
            </w:r>
          </w:p>
        </w:tc>
      </w:tr>
    </w:tbl>
    <w:p w14:paraId="14EEA59D" w14:textId="293BA433" w:rsidR="002878D9" w:rsidRPr="00987CAD" w:rsidRDefault="00DC6F44" w:rsidP="00987CAD">
      <w:pPr>
        <w:pStyle w:val="a2"/>
        <w:rPr>
          <w:rFonts w:eastAsiaTheme="minorEastAsia"/>
          <w:bCs/>
          <w:iCs/>
          <w:szCs w:val="20"/>
          <w:lang w:eastAsia="zh-CN"/>
        </w:rPr>
      </w:pPr>
      <w:r w:rsidRPr="00987CAD">
        <w:rPr>
          <w:rFonts w:eastAsiaTheme="minorEastAsia"/>
          <w:szCs w:val="20"/>
          <w:lang w:eastAsia="zh-CN"/>
        </w:rPr>
        <w:t xml:space="preserve">And similar to PMO (i.e. </w:t>
      </w:r>
      <w:proofErr w:type="spellStart"/>
      <w:r w:rsidRPr="00987CAD">
        <w:rPr>
          <w:i/>
          <w:szCs w:val="20"/>
        </w:rPr>
        <w:t>firstPDCCH-MonitoringOccasionOfPO</w:t>
      </w:r>
      <w:proofErr w:type="spellEnd"/>
      <w:r w:rsidRPr="00987CAD">
        <w:rPr>
          <w:rFonts w:eastAsiaTheme="minorEastAsia"/>
          <w:szCs w:val="20"/>
          <w:lang w:eastAsia="zh-CN"/>
        </w:rPr>
        <w:t xml:space="preserve">), the total signaling overhead of </w:t>
      </w:r>
      <w:proofErr w:type="spellStart"/>
      <w:r w:rsidRPr="00987CAD">
        <w:rPr>
          <w:bCs/>
          <w:i/>
          <w:iCs/>
          <w:szCs w:val="20"/>
          <w:lang w:eastAsia="sv-SE"/>
        </w:rPr>
        <w:t>firstPDCCH</w:t>
      </w:r>
      <w:proofErr w:type="spellEnd"/>
      <w:r w:rsidRPr="00987CAD">
        <w:rPr>
          <w:bCs/>
          <w:i/>
          <w:iCs/>
          <w:szCs w:val="20"/>
          <w:lang w:eastAsia="sv-SE"/>
        </w:rPr>
        <w:t>-</w:t>
      </w:r>
      <w:proofErr w:type="spellStart"/>
      <w:r w:rsidRPr="00987CAD">
        <w:rPr>
          <w:bCs/>
          <w:i/>
          <w:iCs/>
          <w:szCs w:val="20"/>
          <w:lang w:eastAsia="sv-SE"/>
        </w:rPr>
        <w:t>MonitoringOccasionOfPEI</w:t>
      </w:r>
      <w:proofErr w:type="spellEnd"/>
      <w:r w:rsidRPr="00987CAD">
        <w:rPr>
          <w:bCs/>
          <w:i/>
          <w:iCs/>
          <w:szCs w:val="20"/>
          <w:lang w:eastAsia="sv-SE"/>
        </w:rPr>
        <w:t>-O</w:t>
      </w:r>
      <w:r w:rsidRPr="00987CAD">
        <w:rPr>
          <w:rFonts w:eastAsiaTheme="minorEastAsia"/>
          <w:bCs/>
          <w:iCs/>
          <w:szCs w:val="20"/>
          <w:lang w:eastAsia="zh-CN"/>
        </w:rPr>
        <w:t xml:space="preserve"> is related to Ns and N as well.</w:t>
      </w:r>
    </w:p>
    <w:p w14:paraId="3FD235B3" w14:textId="24245576" w:rsidR="00DC6F44" w:rsidRPr="00987CAD" w:rsidRDefault="00DC6F44" w:rsidP="00987CAD">
      <w:pPr>
        <w:pStyle w:val="a2"/>
        <w:rPr>
          <w:rFonts w:eastAsiaTheme="minorEastAsia"/>
          <w:b/>
          <w:szCs w:val="20"/>
          <w:lang w:eastAsia="zh-CN"/>
        </w:rPr>
      </w:pPr>
      <w:r w:rsidRPr="00987CAD">
        <w:rPr>
          <w:rFonts w:eastAsiaTheme="minorEastAsia"/>
          <w:b/>
          <w:bCs/>
          <w:iCs/>
          <w:szCs w:val="20"/>
          <w:lang w:eastAsia="zh-CN"/>
        </w:rPr>
        <w:lastRenderedPageBreak/>
        <w:t xml:space="preserve">Observation </w:t>
      </w:r>
      <w:r w:rsidR="00A20524" w:rsidRPr="00987CAD">
        <w:rPr>
          <w:rFonts w:eastAsiaTheme="minorEastAsia"/>
          <w:b/>
          <w:bCs/>
          <w:iCs/>
          <w:szCs w:val="20"/>
          <w:lang w:eastAsia="zh-CN"/>
        </w:rPr>
        <w:t>3</w:t>
      </w:r>
      <w:r w:rsidRPr="00987CAD">
        <w:rPr>
          <w:rFonts w:eastAsiaTheme="minorEastAsia"/>
          <w:b/>
          <w:bCs/>
          <w:iCs/>
          <w:szCs w:val="20"/>
          <w:lang w:eastAsia="zh-CN"/>
        </w:rPr>
        <w:t xml:space="preserve">: </w:t>
      </w:r>
      <w:r w:rsidR="00DE3987" w:rsidRPr="00987CAD">
        <w:rPr>
          <w:rFonts w:eastAsiaTheme="minorEastAsia"/>
          <w:b/>
          <w:bCs/>
          <w:iCs/>
          <w:szCs w:val="20"/>
          <w:lang w:eastAsia="zh-CN"/>
        </w:rPr>
        <w:t xml:space="preserve">The value of </w:t>
      </w:r>
      <w:proofErr w:type="spellStart"/>
      <w:r w:rsidRPr="00987CAD">
        <w:rPr>
          <w:rFonts w:eastAsiaTheme="minorEastAsia"/>
          <w:b/>
          <w:i/>
          <w:szCs w:val="20"/>
          <w:lang w:eastAsia="zh-CN"/>
        </w:rPr>
        <w:t>po-NumPerPEI</w:t>
      </w:r>
      <w:proofErr w:type="spellEnd"/>
      <w:r w:rsidRPr="00987CAD">
        <w:rPr>
          <w:rFonts w:eastAsiaTheme="minorEastAsia"/>
          <w:b/>
          <w:szCs w:val="20"/>
          <w:lang w:eastAsia="zh-CN"/>
        </w:rPr>
        <w:t xml:space="preserve"> in PEI is related </w:t>
      </w:r>
      <w:r w:rsidR="00DE3987" w:rsidRPr="00987CAD">
        <w:rPr>
          <w:rFonts w:eastAsiaTheme="minorEastAsia"/>
          <w:b/>
          <w:szCs w:val="20"/>
          <w:lang w:eastAsia="zh-CN"/>
        </w:rPr>
        <w:t xml:space="preserve">to the value of </w:t>
      </w:r>
      <w:r w:rsidRPr="00987CAD">
        <w:rPr>
          <w:rFonts w:eastAsiaTheme="minorEastAsia"/>
          <w:b/>
          <w:szCs w:val="20"/>
          <w:lang w:eastAsia="zh-CN"/>
        </w:rPr>
        <w:t>Ns.</w:t>
      </w:r>
    </w:p>
    <w:p w14:paraId="41A0EF69" w14:textId="5025FAA8" w:rsidR="00DC6F44" w:rsidRPr="00987CAD" w:rsidRDefault="00DC6F44" w:rsidP="00987CAD">
      <w:pPr>
        <w:pStyle w:val="a2"/>
        <w:rPr>
          <w:rFonts w:eastAsiaTheme="minorEastAsia"/>
          <w:b/>
          <w:bCs/>
          <w:iCs/>
          <w:szCs w:val="20"/>
          <w:lang w:eastAsia="zh-CN"/>
        </w:rPr>
      </w:pPr>
      <w:r w:rsidRPr="00987CAD">
        <w:rPr>
          <w:rFonts w:eastAsiaTheme="minorEastAsia"/>
          <w:b/>
          <w:szCs w:val="20"/>
          <w:lang w:eastAsia="zh-CN"/>
        </w:rPr>
        <w:t xml:space="preserve">Observation </w:t>
      </w:r>
      <w:r w:rsidR="00A20524" w:rsidRPr="00987CAD">
        <w:rPr>
          <w:rFonts w:eastAsiaTheme="minorEastAsia"/>
          <w:b/>
          <w:szCs w:val="20"/>
          <w:lang w:eastAsia="zh-CN"/>
        </w:rPr>
        <w:t>4: T</w:t>
      </w:r>
      <w:r w:rsidRPr="00987CAD">
        <w:rPr>
          <w:rFonts w:eastAsiaTheme="minorEastAsia"/>
          <w:b/>
          <w:szCs w:val="20"/>
          <w:lang w:eastAsia="zh-CN"/>
        </w:rPr>
        <w:t xml:space="preserve">he total signaling overhead of </w:t>
      </w:r>
      <w:proofErr w:type="spellStart"/>
      <w:r w:rsidRPr="00987CAD">
        <w:rPr>
          <w:b/>
          <w:bCs/>
          <w:i/>
          <w:iCs/>
          <w:szCs w:val="20"/>
          <w:lang w:eastAsia="sv-SE"/>
        </w:rPr>
        <w:t>firstPDCCH</w:t>
      </w:r>
      <w:proofErr w:type="spellEnd"/>
      <w:r w:rsidRPr="00987CAD">
        <w:rPr>
          <w:b/>
          <w:bCs/>
          <w:i/>
          <w:iCs/>
          <w:szCs w:val="20"/>
          <w:lang w:eastAsia="sv-SE"/>
        </w:rPr>
        <w:t>-</w:t>
      </w:r>
      <w:proofErr w:type="spellStart"/>
      <w:r w:rsidRPr="00987CAD">
        <w:rPr>
          <w:b/>
          <w:bCs/>
          <w:i/>
          <w:iCs/>
          <w:szCs w:val="20"/>
          <w:lang w:eastAsia="sv-SE"/>
        </w:rPr>
        <w:t>MonitoringOccasionOfPEI</w:t>
      </w:r>
      <w:proofErr w:type="spellEnd"/>
      <w:r w:rsidRPr="00987CAD">
        <w:rPr>
          <w:b/>
          <w:bCs/>
          <w:i/>
          <w:iCs/>
          <w:szCs w:val="20"/>
          <w:lang w:eastAsia="sv-SE"/>
        </w:rPr>
        <w:t>-O</w:t>
      </w:r>
      <w:r w:rsidRPr="00987CAD">
        <w:rPr>
          <w:rFonts w:eastAsiaTheme="minorEastAsia"/>
          <w:b/>
          <w:bCs/>
          <w:iCs/>
          <w:szCs w:val="20"/>
          <w:lang w:eastAsia="zh-CN"/>
        </w:rPr>
        <w:t xml:space="preserve"> is related to </w:t>
      </w:r>
      <w:r w:rsidR="00DE3987" w:rsidRPr="00987CAD">
        <w:rPr>
          <w:rFonts w:eastAsiaTheme="minorEastAsia"/>
          <w:b/>
          <w:bCs/>
          <w:iCs/>
          <w:szCs w:val="20"/>
          <w:lang w:eastAsia="zh-CN"/>
        </w:rPr>
        <w:t xml:space="preserve">the value of </w:t>
      </w:r>
      <w:r w:rsidRPr="00987CAD">
        <w:rPr>
          <w:rFonts w:eastAsiaTheme="minorEastAsia"/>
          <w:b/>
          <w:bCs/>
          <w:iCs/>
          <w:szCs w:val="20"/>
          <w:lang w:eastAsia="zh-CN"/>
        </w:rPr>
        <w:t>Ns and N.</w:t>
      </w:r>
    </w:p>
    <w:p w14:paraId="54FA8135" w14:textId="66921FA4" w:rsidR="00DC6F44" w:rsidRPr="00987CAD" w:rsidRDefault="001D5635" w:rsidP="00987CAD">
      <w:pPr>
        <w:pStyle w:val="a2"/>
        <w:rPr>
          <w:rFonts w:eastAsiaTheme="minorEastAsia"/>
          <w:szCs w:val="20"/>
          <w:lang w:eastAsia="zh-CN"/>
        </w:rPr>
      </w:pPr>
      <w:r w:rsidRPr="00987CAD">
        <w:rPr>
          <w:rFonts w:eastAsiaTheme="minorEastAsia"/>
          <w:szCs w:val="20"/>
          <w:lang w:eastAsia="zh-CN"/>
        </w:rPr>
        <w:t xml:space="preserve">With exiting agreement, R19 paging adaptation needs to extend the value of Ns and N. </w:t>
      </w:r>
      <w:r w:rsidR="00DC6F44" w:rsidRPr="00987CAD">
        <w:rPr>
          <w:rFonts w:eastAsiaTheme="minorEastAsia"/>
          <w:szCs w:val="20"/>
          <w:lang w:eastAsia="zh-CN"/>
        </w:rPr>
        <w:t xml:space="preserve">Considering the </w:t>
      </w:r>
      <w:r w:rsidRPr="00987CAD">
        <w:rPr>
          <w:rFonts w:eastAsiaTheme="minorEastAsia"/>
          <w:szCs w:val="20"/>
          <w:lang w:eastAsia="zh-CN"/>
        </w:rPr>
        <w:t xml:space="preserve">RRC </w:t>
      </w:r>
      <w:r w:rsidR="00DC6F44" w:rsidRPr="00987CAD">
        <w:rPr>
          <w:rFonts w:eastAsiaTheme="minorEastAsia"/>
          <w:szCs w:val="20"/>
          <w:lang w:eastAsia="zh-CN"/>
        </w:rPr>
        <w:t xml:space="preserve">impacts, we propose RAN2 </w:t>
      </w:r>
      <w:r w:rsidRPr="00987CAD">
        <w:rPr>
          <w:rFonts w:eastAsiaTheme="minorEastAsia"/>
          <w:szCs w:val="20"/>
          <w:lang w:eastAsia="zh-CN"/>
        </w:rPr>
        <w:t>confirm to</w:t>
      </w:r>
      <w:r w:rsidR="00DC6F44" w:rsidRPr="00987CAD">
        <w:rPr>
          <w:rFonts w:eastAsiaTheme="minorEastAsia"/>
          <w:szCs w:val="20"/>
          <w:lang w:eastAsia="zh-CN"/>
        </w:rPr>
        <w:t xml:space="preserve"> apply paging adaptation with PEI.</w:t>
      </w:r>
    </w:p>
    <w:p w14:paraId="21BDE09E" w14:textId="1659E224" w:rsidR="002878D9" w:rsidRPr="00987CAD" w:rsidRDefault="00DC6F44" w:rsidP="00987CAD">
      <w:pPr>
        <w:pStyle w:val="a2"/>
        <w:rPr>
          <w:rFonts w:eastAsiaTheme="minorEastAsia"/>
          <w:b/>
          <w:szCs w:val="20"/>
          <w:lang w:eastAsia="zh-CN"/>
        </w:rPr>
      </w:pPr>
      <w:r w:rsidRPr="00987CAD">
        <w:rPr>
          <w:rFonts w:eastAsiaTheme="minorEastAsia"/>
          <w:b/>
          <w:bCs/>
          <w:lang w:eastAsia="zh-CN"/>
        </w:rPr>
        <w:t xml:space="preserve">Proposal </w:t>
      </w:r>
      <w:r w:rsidR="00B63CD2" w:rsidRPr="00987CAD">
        <w:rPr>
          <w:rFonts w:eastAsiaTheme="minorEastAsia"/>
          <w:b/>
          <w:bCs/>
          <w:lang w:eastAsia="zh-CN"/>
        </w:rPr>
        <w:t>4</w:t>
      </w:r>
      <w:r w:rsidR="00AC245D" w:rsidRPr="00987CAD">
        <w:rPr>
          <w:rFonts w:eastAsiaTheme="minorEastAsia"/>
          <w:b/>
          <w:bCs/>
          <w:lang w:eastAsia="zh-CN"/>
        </w:rPr>
        <w:t>a</w:t>
      </w:r>
      <w:r w:rsidRPr="00987CAD">
        <w:rPr>
          <w:rFonts w:eastAsiaTheme="minorEastAsia"/>
          <w:b/>
          <w:bCs/>
          <w:lang w:eastAsia="zh-CN"/>
        </w:rPr>
        <w:t xml:space="preserve">: </w:t>
      </w:r>
      <w:r w:rsidR="001D5635" w:rsidRPr="00987CAD">
        <w:rPr>
          <w:rFonts w:eastAsiaTheme="minorEastAsia"/>
          <w:b/>
          <w:bCs/>
          <w:lang w:eastAsia="zh-CN"/>
        </w:rPr>
        <w:t>Paging adaptation with PEI is supported</w:t>
      </w:r>
      <w:r w:rsidRPr="00987CAD">
        <w:rPr>
          <w:rFonts w:eastAsiaTheme="minorEastAsia"/>
          <w:b/>
          <w:szCs w:val="20"/>
          <w:lang w:eastAsia="zh-CN"/>
        </w:rPr>
        <w:t>.</w:t>
      </w:r>
    </w:p>
    <w:p w14:paraId="6055D534" w14:textId="297D030F" w:rsidR="002878D9" w:rsidRPr="00987CAD" w:rsidRDefault="00891B0E" w:rsidP="00987CAD">
      <w:pPr>
        <w:pStyle w:val="a2"/>
        <w:rPr>
          <w:rFonts w:eastAsiaTheme="minorEastAsia"/>
          <w:b/>
          <w:lang w:eastAsia="zh-CN"/>
        </w:rPr>
      </w:pPr>
      <w:r w:rsidRPr="00987CAD">
        <w:rPr>
          <w:rFonts w:eastAsiaTheme="minorEastAsia"/>
          <w:b/>
          <w:bCs/>
          <w:lang w:eastAsia="zh-CN"/>
        </w:rPr>
        <w:t xml:space="preserve">Proposal </w:t>
      </w:r>
      <w:r w:rsidR="00B63CD2" w:rsidRPr="00987CAD">
        <w:rPr>
          <w:rFonts w:eastAsiaTheme="minorEastAsia"/>
          <w:b/>
          <w:bCs/>
          <w:lang w:eastAsia="zh-CN"/>
        </w:rPr>
        <w:t>4</w:t>
      </w:r>
      <w:r w:rsidRPr="00987CAD">
        <w:rPr>
          <w:rFonts w:eastAsiaTheme="minorEastAsia"/>
          <w:b/>
          <w:bCs/>
          <w:lang w:eastAsia="zh-CN"/>
        </w:rPr>
        <w:t>b:</w:t>
      </w:r>
      <w:r w:rsidR="004E7DCC" w:rsidRPr="00987CAD">
        <w:rPr>
          <w:rFonts w:eastAsiaTheme="minorEastAsia"/>
          <w:b/>
          <w:bCs/>
          <w:lang w:eastAsia="zh-CN"/>
        </w:rPr>
        <w:t xml:space="preserve"> </w:t>
      </w:r>
      <w:r w:rsidR="00E25F0D" w:rsidRPr="00987CAD">
        <w:rPr>
          <w:rFonts w:eastAsiaTheme="minorEastAsia"/>
          <w:b/>
          <w:bCs/>
          <w:lang w:eastAsia="zh-CN"/>
        </w:rPr>
        <w:t xml:space="preserve">Discuss the </w:t>
      </w:r>
      <w:r w:rsidR="00AC245D" w:rsidRPr="00987CAD">
        <w:rPr>
          <w:rFonts w:eastAsiaTheme="minorEastAsia"/>
          <w:b/>
          <w:bCs/>
          <w:lang w:eastAsia="zh-CN"/>
        </w:rPr>
        <w:t>RRC</w:t>
      </w:r>
      <w:r w:rsidR="00E25F0D" w:rsidRPr="00987CAD">
        <w:rPr>
          <w:rFonts w:eastAsiaTheme="minorEastAsia"/>
          <w:b/>
          <w:bCs/>
          <w:lang w:eastAsia="zh-CN"/>
        </w:rPr>
        <w:t xml:space="preserve"> </w:t>
      </w:r>
      <w:r w:rsidR="00D16680" w:rsidRPr="00987CAD">
        <w:rPr>
          <w:rFonts w:eastAsiaTheme="minorEastAsia"/>
          <w:b/>
          <w:bCs/>
          <w:lang w:eastAsia="zh-CN"/>
        </w:rPr>
        <w:t xml:space="preserve">signaling </w:t>
      </w:r>
      <w:r w:rsidR="00E25F0D" w:rsidRPr="00987CAD">
        <w:rPr>
          <w:rFonts w:eastAsiaTheme="minorEastAsia"/>
          <w:b/>
          <w:bCs/>
          <w:lang w:eastAsia="zh-CN"/>
        </w:rPr>
        <w:t>impacts to PEI configuration.</w:t>
      </w:r>
    </w:p>
    <w:p w14:paraId="5D9E431A" w14:textId="5415B938" w:rsidR="000052DA" w:rsidRPr="00987CAD" w:rsidRDefault="00117D76" w:rsidP="00987CAD">
      <w:pPr>
        <w:pStyle w:val="22"/>
        <w:keepNext w:val="0"/>
        <w:widowControl w:val="0"/>
        <w:tabs>
          <w:tab w:val="clear" w:pos="-806"/>
          <w:tab w:val="num" w:pos="1276"/>
        </w:tabs>
        <w:ind w:left="568" w:hangingChars="283" w:hanging="568"/>
        <w:jc w:val="both"/>
        <w:rPr>
          <w:rFonts w:ascii="Times New Roman" w:eastAsiaTheme="minorEastAsia" w:hAnsi="Times New Roman" w:cs="Times New Roman"/>
        </w:rPr>
      </w:pPr>
      <w:r w:rsidRPr="00987CAD">
        <w:rPr>
          <w:rFonts w:ascii="Times New Roman" w:hAnsi="Times New Roman" w:cs="Times New Roman"/>
        </w:rPr>
        <w:t>Adaptation of PRACH in time domain</w:t>
      </w:r>
    </w:p>
    <w:p w14:paraId="45FEA60B" w14:textId="28B55146" w:rsidR="00884C2B" w:rsidRPr="00987CAD" w:rsidRDefault="002651B3" w:rsidP="00987CAD">
      <w:pPr>
        <w:pStyle w:val="a2"/>
        <w:rPr>
          <w:rFonts w:eastAsiaTheme="minorEastAsia"/>
          <w:szCs w:val="20"/>
          <w:lang w:eastAsia="zh-CN"/>
        </w:rPr>
      </w:pPr>
      <w:r w:rsidRPr="00987CAD">
        <w:rPr>
          <w:rFonts w:eastAsiaTheme="minorEastAsia"/>
          <w:szCs w:val="20"/>
          <w:lang w:eastAsia="zh-CN"/>
        </w:rPr>
        <w:t>RAN1 had already achieved many agreements on adaptation of PRACH in time domain, including:</w:t>
      </w:r>
    </w:p>
    <w:p w14:paraId="401CB76B" w14:textId="191DF6EE" w:rsidR="002651B3" w:rsidRPr="00987CAD" w:rsidRDefault="002651B3" w:rsidP="00987CAD">
      <w:pPr>
        <w:pStyle w:val="a2"/>
        <w:numPr>
          <w:ilvl w:val="0"/>
          <w:numId w:val="34"/>
        </w:numPr>
        <w:rPr>
          <w:rFonts w:eastAsiaTheme="minorEastAsia"/>
          <w:szCs w:val="20"/>
          <w:lang w:eastAsia="zh-CN"/>
        </w:rPr>
      </w:pPr>
      <w:r w:rsidRPr="00987CAD">
        <w:rPr>
          <w:rFonts w:eastAsiaTheme="minorEastAsia"/>
          <w:lang w:eastAsia="zh-CN"/>
        </w:rPr>
        <w:t>T</w:t>
      </w:r>
      <w:r w:rsidRPr="00987CAD">
        <w:rPr>
          <w:lang w:eastAsia="x-none"/>
        </w:rPr>
        <w:t>he adaptation mechanism for additional PRACH resources</w:t>
      </w:r>
      <w:r w:rsidRPr="00987CAD">
        <w:rPr>
          <w:rFonts w:eastAsiaTheme="minorEastAsia"/>
          <w:lang w:eastAsia="zh-CN"/>
        </w:rPr>
        <w:t xml:space="preserve"> is applied </w:t>
      </w:r>
      <w:r w:rsidR="00B674E0" w:rsidRPr="00987CAD">
        <w:rPr>
          <w:rFonts w:eastAsiaTheme="minorEastAsia"/>
          <w:lang w:eastAsia="zh-CN"/>
        </w:rPr>
        <w:t>to both CONNECTED mode UEs and IDLE/INACTIVE mode UEs.</w:t>
      </w:r>
    </w:p>
    <w:p w14:paraId="7F2483BA" w14:textId="77777777" w:rsidR="00B674E0" w:rsidRPr="00987CAD" w:rsidRDefault="00B674E0" w:rsidP="00987CAD">
      <w:pPr>
        <w:pStyle w:val="af1"/>
        <w:numPr>
          <w:ilvl w:val="0"/>
          <w:numId w:val="34"/>
        </w:numPr>
        <w:jc w:val="both"/>
      </w:pPr>
      <w:r w:rsidRPr="00987CAD">
        <w:t>At least DCI based adaptation is supported. No introduction of new DCI format.</w:t>
      </w:r>
    </w:p>
    <w:p w14:paraId="2D96D830" w14:textId="364EB818" w:rsidR="00B674E0" w:rsidRPr="00987CAD" w:rsidRDefault="00B674E0" w:rsidP="00987CAD">
      <w:pPr>
        <w:pStyle w:val="a2"/>
        <w:numPr>
          <w:ilvl w:val="0"/>
          <w:numId w:val="34"/>
        </w:numPr>
        <w:rPr>
          <w:rFonts w:eastAsiaTheme="minorEastAsia"/>
          <w:szCs w:val="20"/>
          <w:lang w:eastAsia="zh-CN"/>
        </w:rPr>
      </w:pPr>
      <w:r w:rsidRPr="00987CAD">
        <w:rPr>
          <w:lang w:eastAsia="x-none"/>
        </w:rPr>
        <w:t>SSB-RO mapping rule</w:t>
      </w:r>
      <w:r w:rsidRPr="00987CAD">
        <w:rPr>
          <w:rFonts w:eastAsiaTheme="minorEastAsia"/>
          <w:lang w:eastAsia="zh-CN"/>
        </w:rPr>
        <w:t>s</w:t>
      </w:r>
      <w:r w:rsidRPr="00987CAD">
        <w:rPr>
          <w:lang w:eastAsia="x-none"/>
        </w:rPr>
        <w:t xml:space="preserve"> for additional PRACH resources</w:t>
      </w:r>
      <w:r w:rsidRPr="00987CAD">
        <w:rPr>
          <w:rFonts w:eastAsiaTheme="minorEastAsia"/>
          <w:lang w:eastAsia="zh-CN"/>
        </w:rPr>
        <w:t xml:space="preserve"> support:</w:t>
      </w:r>
    </w:p>
    <w:p w14:paraId="2B945D21" w14:textId="4DE64CC5" w:rsidR="00B674E0" w:rsidRPr="00987CAD" w:rsidRDefault="00B674E0" w:rsidP="00987CAD">
      <w:pPr>
        <w:pStyle w:val="a2"/>
        <w:numPr>
          <w:ilvl w:val="0"/>
          <w:numId w:val="40"/>
        </w:numPr>
        <w:rPr>
          <w:lang w:eastAsia="x-none"/>
        </w:rPr>
      </w:pPr>
      <w:r w:rsidRPr="00987CAD">
        <w:rPr>
          <w:lang w:eastAsia="x-none"/>
        </w:rPr>
        <w:t>Case 1: no time-domain overlap between the additional PRACH resources for NES-capable UEs and the PRACH resources for legacy UEs</w:t>
      </w:r>
    </w:p>
    <w:p w14:paraId="75C57282" w14:textId="77777777" w:rsidR="00B674E0" w:rsidRPr="00987CAD" w:rsidRDefault="00B674E0" w:rsidP="00987CAD">
      <w:pPr>
        <w:pStyle w:val="a2"/>
        <w:numPr>
          <w:ilvl w:val="0"/>
          <w:numId w:val="40"/>
        </w:numPr>
        <w:rPr>
          <w:lang w:eastAsia="x-none"/>
        </w:rPr>
      </w:pPr>
      <w:r w:rsidRPr="00987CAD">
        <w:rPr>
          <w:lang w:eastAsia="x-none"/>
        </w:rPr>
        <w:t>Case 2: time-domain overlap but no overlap in frequency domain between the additional PRACH resources for NES-capable UEs and the PRACH resources for legacy UEs</w:t>
      </w:r>
    </w:p>
    <w:p w14:paraId="32C6D5EB" w14:textId="77777777" w:rsidR="00B674E0" w:rsidRPr="00987CAD" w:rsidRDefault="00B674E0" w:rsidP="00987CAD">
      <w:pPr>
        <w:pStyle w:val="a2"/>
        <w:numPr>
          <w:ilvl w:val="0"/>
          <w:numId w:val="40"/>
        </w:numPr>
        <w:rPr>
          <w:lang w:eastAsia="x-none"/>
        </w:rPr>
      </w:pPr>
      <w:r w:rsidRPr="00987CAD">
        <w:rPr>
          <w:lang w:eastAsia="x-none"/>
        </w:rPr>
        <w:t>Case 3: additional PRACH resources for NES-capable UEs and legacy PRACH resources overlap neither in time nor frequency domains</w:t>
      </w:r>
    </w:p>
    <w:p w14:paraId="0FA7E025" w14:textId="213D4CA9" w:rsidR="00B674E0" w:rsidRPr="00987CAD" w:rsidRDefault="00B674E0" w:rsidP="00987CAD">
      <w:pPr>
        <w:pStyle w:val="a2"/>
        <w:rPr>
          <w:rFonts w:eastAsiaTheme="minorEastAsia"/>
          <w:szCs w:val="20"/>
          <w:lang w:eastAsia="zh-CN"/>
        </w:rPr>
      </w:pPr>
      <w:r w:rsidRPr="00987CAD">
        <w:rPr>
          <w:rFonts w:eastAsiaTheme="minorEastAsia"/>
          <w:szCs w:val="20"/>
          <w:lang w:eastAsia="zh-CN"/>
        </w:rPr>
        <w:t xml:space="preserve">Based on RAN1 progress, RAN2 can start discuss scenarios from RAN2 point of </w:t>
      </w:r>
      <w:proofErr w:type="gramStart"/>
      <w:r w:rsidRPr="00987CAD">
        <w:rPr>
          <w:rFonts w:eastAsiaTheme="minorEastAsia"/>
          <w:szCs w:val="20"/>
          <w:lang w:eastAsia="zh-CN"/>
        </w:rPr>
        <w:t>view.</w:t>
      </w:r>
      <w:proofErr w:type="gramEnd"/>
    </w:p>
    <w:p w14:paraId="3E65D74B" w14:textId="4E72C5B5" w:rsidR="00B674E0" w:rsidRPr="00987CAD" w:rsidRDefault="00B674E0" w:rsidP="00987CAD">
      <w:pPr>
        <w:pStyle w:val="a2"/>
        <w:numPr>
          <w:ilvl w:val="0"/>
          <w:numId w:val="37"/>
        </w:numPr>
        <w:rPr>
          <w:rFonts w:eastAsiaTheme="minorEastAsia"/>
          <w:b/>
          <w:szCs w:val="20"/>
          <w:lang w:eastAsia="zh-CN"/>
        </w:rPr>
      </w:pPr>
      <w:r w:rsidRPr="00987CAD">
        <w:rPr>
          <w:rFonts w:eastAsiaTheme="minorEastAsia"/>
          <w:b/>
          <w:szCs w:val="20"/>
          <w:lang w:eastAsia="zh-CN"/>
        </w:rPr>
        <w:t>CBRA</w:t>
      </w:r>
      <w:r w:rsidR="00F7693F" w:rsidRPr="00987CAD">
        <w:rPr>
          <w:rFonts w:eastAsiaTheme="minorEastAsia"/>
          <w:b/>
          <w:szCs w:val="20"/>
          <w:lang w:eastAsia="zh-CN"/>
        </w:rPr>
        <w:t xml:space="preserve"> or CFRA</w:t>
      </w:r>
    </w:p>
    <w:p w14:paraId="73D506CC" w14:textId="7B98E428" w:rsidR="00F7693F" w:rsidRPr="00987CAD" w:rsidRDefault="00AD1FE7" w:rsidP="00987CAD">
      <w:pPr>
        <w:pStyle w:val="a2"/>
        <w:rPr>
          <w:rFonts w:eastAsiaTheme="minorEastAsia"/>
          <w:lang w:eastAsia="zh-CN"/>
        </w:rPr>
      </w:pPr>
      <w:r w:rsidRPr="00987CAD">
        <w:rPr>
          <w:rFonts w:eastAsiaTheme="minorEastAsia"/>
          <w:lang w:eastAsia="zh-CN"/>
        </w:rPr>
        <w:t>T</w:t>
      </w:r>
      <w:r w:rsidRPr="00987CAD">
        <w:rPr>
          <w:lang w:eastAsia="x-none"/>
        </w:rPr>
        <w:t>he adaptation mechanism for additional PRACH resources</w:t>
      </w:r>
      <w:r w:rsidRPr="00987CAD">
        <w:rPr>
          <w:rFonts w:eastAsiaTheme="minorEastAsia"/>
          <w:lang w:eastAsia="zh-CN"/>
        </w:rPr>
        <w:t xml:space="preserve"> is applied to both CONNECTED mode UEs and IDLE/INACTIVE mode UEs. It is straightforward to support CBRA</w:t>
      </w:r>
      <w:r w:rsidR="00021D60" w:rsidRPr="00987CAD">
        <w:rPr>
          <w:rFonts w:eastAsiaTheme="minorEastAsia"/>
          <w:lang w:eastAsia="zh-CN"/>
        </w:rPr>
        <w:t xml:space="preserve"> for </w:t>
      </w:r>
      <w:r w:rsidR="00021D60" w:rsidRPr="00987CAD">
        <w:rPr>
          <w:lang w:eastAsia="x-none"/>
        </w:rPr>
        <w:t>adaptation mechanism for additional PRACH resources</w:t>
      </w:r>
      <w:r w:rsidR="00021D60" w:rsidRPr="00987CAD">
        <w:rPr>
          <w:rFonts w:eastAsiaTheme="minorEastAsia"/>
          <w:lang w:eastAsia="zh-CN"/>
        </w:rPr>
        <w:t xml:space="preserve">. And CFRA is dedicated resource, the benefit of </w:t>
      </w:r>
      <w:r w:rsidR="001821CB" w:rsidRPr="00987CAD">
        <w:rPr>
          <w:rFonts w:eastAsiaTheme="minorEastAsia"/>
          <w:lang w:eastAsia="zh-CN"/>
        </w:rPr>
        <w:t>PRACH adaptation</w:t>
      </w:r>
      <w:r w:rsidR="00021D60" w:rsidRPr="00987CAD">
        <w:rPr>
          <w:rFonts w:eastAsiaTheme="minorEastAsia"/>
          <w:lang w:eastAsia="zh-CN"/>
        </w:rPr>
        <w:t xml:space="preserve"> is not quite clear.</w:t>
      </w:r>
    </w:p>
    <w:p w14:paraId="7F3CEB65" w14:textId="38F267EC" w:rsidR="00021D60" w:rsidRPr="00987CAD" w:rsidRDefault="00021D60" w:rsidP="00987CAD">
      <w:pPr>
        <w:pStyle w:val="a2"/>
        <w:rPr>
          <w:rFonts w:eastAsiaTheme="minorEastAsia"/>
          <w:b/>
          <w:lang w:eastAsia="zh-CN"/>
        </w:rPr>
      </w:pPr>
      <w:r w:rsidRPr="00987CAD">
        <w:rPr>
          <w:rFonts w:eastAsiaTheme="minorEastAsia"/>
          <w:b/>
          <w:lang w:eastAsia="zh-CN"/>
        </w:rPr>
        <w:t xml:space="preserve">Proposal </w:t>
      </w:r>
      <w:r w:rsidR="008467FA" w:rsidRPr="00987CAD">
        <w:rPr>
          <w:rFonts w:eastAsiaTheme="minorEastAsia"/>
          <w:b/>
          <w:lang w:eastAsia="zh-CN"/>
        </w:rPr>
        <w:t>5</w:t>
      </w:r>
      <w:r w:rsidRPr="00987CAD">
        <w:rPr>
          <w:rFonts w:eastAsiaTheme="minorEastAsia"/>
          <w:b/>
          <w:lang w:eastAsia="zh-CN"/>
        </w:rPr>
        <w:t xml:space="preserve">: Support CBRA for </w:t>
      </w:r>
      <w:r w:rsidRPr="00987CAD">
        <w:rPr>
          <w:b/>
          <w:lang w:eastAsia="x-none"/>
        </w:rPr>
        <w:t>adaptation mechanism for additional PRACH resources</w:t>
      </w:r>
      <w:r w:rsidRPr="00987CAD">
        <w:rPr>
          <w:rFonts w:eastAsiaTheme="minorEastAsia"/>
          <w:b/>
          <w:lang w:eastAsia="zh-CN"/>
        </w:rPr>
        <w:t>.</w:t>
      </w:r>
    </w:p>
    <w:p w14:paraId="29432800" w14:textId="620B6F6C" w:rsidR="00021D60" w:rsidRPr="00987CAD" w:rsidRDefault="00021D60" w:rsidP="00987CAD">
      <w:pPr>
        <w:pStyle w:val="a2"/>
        <w:numPr>
          <w:ilvl w:val="0"/>
          <w:numId w:val="37"/>
        </w:numPr>
        <w:rPr>
          <w:rFonts w:eastAsiaTheme="minorEastAsia"/>
          <w:b/>
          <w:szCs w:val="20"/>
          <w:lang w:eastAsia="zh-CN"/>
        </w:rPr>
      </w:pPr>
      <w:r w:rsidRPr="00987CAD">
        <w:rPr>
          <w:rFonts w:eastAsiaTheme="minorEastAsia"/>
          <w:b/>
          <w:szCs w:val="20"/>
          <w:lang w:eastAsia="zh-CN"/>
        </w:rPr>
        <w:t>RA type</w:t>
      </w:r>
    </w:p>
    <w:p w14:paraId="2EA19B98" w14:textId="3E221978" w:rsidR="00021D60" w:rsidRPr="00987CAD" w:rsidRDefault="00CC69DE" w:rsidP="00987CAD">
      <w:pPr>
        <w:pStyle w:val="a2"/>
        <w:rPr>
          <w:rFonts w:eastAsiaTheme="minorEastAsia"/>
          <w:lang w:eastAsia="zh-CN"/>
        </w:rPr>
      </w:pPr>
      <w:r w:rsidRPr="00987CAD">
        <w:rPr>
          <w:rFonts w:eastAsiaTheme="minorEastAsia"/>
          <w:szCs w:val="20"/>
          <w:lang w:eastAsia="zh-CN"/>
        </w:rPr>
        <w:t xml:space="preserve">RAN1 discussions mainly focus on PRACH resource. If 2-step RA type is supported for </w:t>
      </w:r>
      <w:r w:rsidR="001821CB" w:rsidRPr="00987CAD">
        <w:rPr>
          <w:rFonts w:eastAsiaTheme="minorEastAsia"/>
          <w:szCs w:val="20"/>
          <w:lang w:eastAsia="zh-CN"/>
        </w:rPr>
        <w:t>PRACH adaptation</w:t>
      </w:r>
      <w:r w:rsidRPr="00987CAD">
        <w:rPr>
          <w:rFonts w:eastAsiaTheme="minorEastAsia"/>
          <w:lang w:eastAsia="zh-CN"/>
        </w:rPr>
        <w:t xml:space="preserve">, it is unclear whether additional PUSCH resources are also considered. Hence, RAN2 can focus on 4-step RA at first. </w:t>
      </w:r>
      <w:r w:rsidR="000D4F38" w:rsidRPr="00987CAD">
        <w:rPr>
          <w:rFonts w:eastAsiaTheme="minorEastAsia"/>
          <w:lang w:eastAsia="zh-CN"/>
        </w:rPr>
        <w:t xml:space="preserve">And RAN2 can </w:t>
      </w:r>
      <w:r w:rsidR="00C526C0" w:rsidRPr="00987CAD">
        <w:rPr>
          <w:rFonts w:eastAsiaTheme="minorEastAsia"/>
          <w:lang w:eastAsia="zh-CN"/>
        </w:rPr>
        <w:t>wait for</w:t>
      </w:r>
      <w:r w:rsidR="000D4F38" w:rsidRPr="00987CAD">
        <w:t xml:space="preserve"> RAN1 </w:t>
      </w:r>
      <w:r w:rsidR="00C526C0" w:rsidRPr="00987CAD">
        <w:rPr>
          <w:rFonts w:eastAsiaTheme="minorEastAsia"/>
          <w:lang w:eastAsia="zh-CN"/>
        </w:rPr>
        <w:t>discussion</w:t>
      </w:r>
      <w:r w:rsidR="000D4F38" w:rsidRPr="00987CAD">
        <w:rPr>
          <w:rFonts w:eastAsiaTheme="minorEastAsia"/>
          <w:lang w:eastAsia="zh-CN"/>
        </w:rPr>
        <w:t xml:space="preserve"> w</w:t>
      </w:r>
      <w:r w:rsidR="000D4F38" w:rsidRPr="00987CAD">
        <w:t xml:space="preserve">hether 2-step RA can be also </w:t>
      </w:r>
      <w:r w:rsidR="000D4F38" w:rsidRPr="00987CAD">
        <w:rPr>
          <w:rFonts w:eastAsiaTheme="minorEastAsia"/>
          <w:lang w:eastAsia="zh-CN"/>
        </w:rPr>
        <w:t>supported.</w:t>
      </w:r>
    </w:p>
    <w:p w14:paraId="3C2E145D" w14:textId="2A25E7F4" w:rsidR="00CC69DE" w:rsidRPr="00987CAD" w:rsidRDefault="00CC69DE" w:rsidP="00987CAD">
      <w:pPr>
        <w:pStyle w:val="a2"/>
        <w:rPr>
          <w:rFonts w:eastAsiaTheme="minorEastAsia"/>
          <w:szCs w:val="20"/>
          <w:lang w:eastAsia="zh-CN"/>
        </w:rPr>
      </w:pPr>
      <w:r w:rsidRPr="00987CAD">
        <w:rPr>
          <w:rFonts w:eastAsiaTheme="minorEastAsia"/>
          <w:b/>
          <w:lang w:eastAsia="zh-CN"/>
        </w:rPr>
        <w:t xml:space="preserve">Proposal </w:t>
      </w:r>
      <w:r w:rsidR="008467FA" w:rsidRPr="00987CAD">
        <w:rPr>
          <w:rFonts w:eastAsiaTheme="minorEastAsia"/>
          <w:b/>
          <w:lang w:eastAsia="zh-CN"/>
        </w:rPr>
        <w:t>6</w:t>
      </w:r>
      <w:r w:rsidRPr="00987CAD">
        <w:rPr>
          <w:rFonts w:eastAsiaTheme="minorEastAsia"/>
          <w:b/>
          <w:lang w:eastAsia="zh-CN"/>
        </w:rPr>
        <w:t>: RAN2 focus on 4-step RA</w:t>
      </w:r>
      <w:r w:rsidRPr="00987CAD">
        <w:rPr>
          <w:rFonts w:eastAsiaTheme="minorEastAsia"/>
          <w:lang w:eastAsia="zh-CN"/>
        </w:rPr>
        <w:t xml:space="preserve"> </w:t>
      </w:r>
      <w:r w:rsidRPr="00987CAD">
        <w:rPr>
          <w:rFonts w:eastAsiaTheme="minorEastAsia"/>
          <w:b/>
          <w:lang w:eastAsia="zh-CN"/>
        </w:rPr>
        <w:t xml:space="preserve">for </w:t>
      </w:r>
      <w:r w:rsidRPr="00987CAD">
        <w:rPr>
          <w:b/>
          <w:lang w:eastAsia="x-none"/>
        </w:rPr>
        <w:t>adaptation mechanism for additional PRACH resources</w:t>
      </w:r>
      <w:r w:rsidRPr="00987CAD">
        <w:rPr>
          <w:rFonts w:eastAsiaTheme="minorEastAsia"/>
          <w:b/>
          <w:lang w:eastAsia="zh-CN"/>
        </w:rPr>
        <w:t>.</w:t>
      </w:r>
    </w:p>
    <w:p w14:paraId="4492F3B9" w14:textId="673A66D8" w:rsidR="00117D76" w:rsidRPr="00987CAD" w:rsidRDefault="001B4A50" w:rsidP="00987CAD">
      <w:pPr>
        <w:pStyle w:val="a2"/>
        <w:numPr>
          <w:ilvl w:val="0"/>
          <w:numId w:val="37"/>
        </w:numPr>
        <w:rPr>
          <w:rFonts w:eastAsiaTheme="minorEastAsia"/>
          <w:szCs w:val="20"/>
          <w:lang w:eastAsia="zh-CN"/>
        </w:rPr>
      </w:pPr>
      <w:r w:rsidRPr="00987CAD">
        <w:rPr>
          <w:rFonts w:eastAsiaTheme="minorEastAsia"/>
          <w:szCs w:val="20"/>
          <w:lang w:eastAsia="zh-CN"/>
        </w:rPr>
        <w:t xml:space="preserve">Whether to support RACH adaptation to RACH resources </w:t>
      </w:r>
      <w:r w:rsidR="007B00C3" w:rsidRPr="00987CAD">
        <w:rPr>
          <w:rFonts w:eastAsiaTheme="minorEastAsia"/>
          <w:szCs w:val="20"/>
          <w:lang w:eastAsia="zh-CN"/>
        </w:rPr>
        <w:t>of</w:t>
      </w:r>
      <w:r w:rsidRPr="00987CAD">
        <w:rPr>
          <w:rFonts w:eastAsiaTheme="minorEastAsia"/>
          <w:szCs w:val="20"/>
          <w:lang w:eastAsia="zh-CN"/>
        </w:rPr>
        <w:t xml:space="preserve"> R17 RACH partitions</w:t>
      </w:r>
    </w:p>
    <w:p w14:paraId="02FF84B7" w14:textId="22B27A86" w:rsidR="00AE43D5" w:rsidRPr="00987CAD" w:rsidRDefault="00C526C0" w:rsidP="00987CAD">
      <w:pPr>
        <w:pStyle w:val="a2"/>
        <w:rPr>
          <w:rFonts w:eastAsiaTheme="minorEastAsia"/>
          <w:szCs w:val="20"/>
          <w:lang w:eastAsia="zh-CN"/>
        </w:rPr>
      </w:pPr>
      <w:r w:rsidRPr="00987CAD">
        <w:rPr>
          <w:rFonts w:eastAsiaTheme="minorEastAsia"/>
          <w:szCs w:val="20"/>
          <w:lang w:eastAsia="zh-CN"/>
        </w:rPr>
        <w:t xml:space="preserve">In Rel-17, </w:t>
      </w:r>
      <w:r w:rsidR="00180DDC" w:rsidRPr="00987CAD">
        <w:rPr>
          <w:rFonts w:eastAsiaTheme="minorEastAsia"/>
          <w:szCs w:val="20"/>
          <w:lang w:eastAsia="zh-CN"/>
        </w:rPr>
        <w:t xml:space="preserve">RACH </w:t>
      </w:r>
      <w:r w:rsidR="00B16DEE" w:rsidRPr="00987CAD">
        <w:rPr>
          <w:rFonts w:eastAsiaTheme="minorEastAsia"/>
          <w:szCs w:val="20"/>
          <w:lang w:eastAsia="zh-CN"/>
        </w:rPr>
        <w:t>partitioning was introduced. A</w:t>
      </w:r>
      <w:r w:rsidR="00B16DEE" w:rsidRPr="00987CAD">
        <w:rPr>
          <w:rFonts w:eastAsiaTheme="minorEastAsia"/>
          <w:lang w:eastAsia="zh-CN"/>
        </w:rPr>
        <w:t xml:space="preserve"> list of RACH partitions (i.e. </w:t>
      </w:r>
      <w:proofErr w:type="spellStart"/>
      <w:r w:rsidR="00B16DEE" w:rsidRPr="00987CAD">
        <w:rPr>
          <w:rFonts w:eastAsiaTheme="minorEastAsia"/>
          <w:i/>
          <w:iCs/>
          <w:lang w:eastAsia="zh-CN"/>
        </w:rPr>
        <w:t>AdditionalRACH-Config</w:t>
      </w:r>
      <w:proofErr w:type="spellEnd"/>
      <w:r w:rsidR="00B16DEE" w:rsidRPr="00987CAD">
        <w:rPr>
          <w:rFonts w:eastAsiaTheme="minorEastAsia"/>
          <w:lang w:eastAsia="zh-CN"/>
        </w:rPr>
        <w:t xml:space="preserve">) can be configured in SIB1, and the network can configure different RACH partitions (i.e. </w:t>
      </w:r>
      <w:proofErr w:type="spellStart"/>
      <w:r w:rsidR="00B16DEE" w:rsidRPr="00987CAD">
        <w:rPr>
          <w:rFonts w:eastAsiaTheme="minorEastAsia"/>
          <w:i/>
          <w:iCs/>
          <w:lang w:eastAsia="zh-CN"/>
        </w:rPr>
        <w:t>AdditionalRACH-Config</w:t>
      </w:r>
      <w:proofErr w:type="spellEnd"/>
      <w:r w:rsidR="00B16DEE" w:rsidRPr="00987CAD">
        <w:rPr>
          <w:rFonts w:eastAsiaTheme="minorEastAsia"/>
          <w:lang w:eastAsia="zh-CN"/>
        </w:rPr>
        <w:t xml:space="preserve">) associated with different features (e.g., SDT) or feature combination (e.g., </w:t>
      </w:r>
      <w:proofErr w:type="spellStart"/>
      <w:r w:rsidR="00B16DEE" w:rsidRPr="00987CAD">
        <w:rPr>
          <w:rFonts w:eastAsiaTheme="minorEastAsia"/>
          <w:lang w:eastAsia="zh-CN"/>
        </w:rPr>
        <w:t>SDT+redcap</w:t>
      </w:r>
      <w:proofErr w:type="spellEnd"/>
      <w:r w:rsidR="00B16DEE" w:rsidRPr="00987CAD">
        <w:rPr>
          <w:rFonts w:eastAsiaTheme="minorEastAsia"/>
          <w:lang w:eastAsia="zh-CN"/>
        </w:rPr>
        <w:t xml:space="preserve">). </w:t>
      </w:r>
      <w:r w:rsidR="00AE43D5" w:rsidRPr="00987CAD">
        <w:rPr>
          <w:rFonts w:eastAsiaTheme="minorEastAsia"/>
          <w:lang w:eastAsia="zh-CN"/>
        </w:rPr>
        <w:t xml:space="preserve">We need to clarify whether the RACH resource adaptation is supported for R15 RACH resources configuration only or for both R15 RACH resources configuration and </w:t>
      </w:r>
      <w:r w:rsidR="00AE43D5" w:rsidRPr="00987CAD">
        <w:t>R17</w:t>
      </w:r>
      <w:bookmarkStart w:id="3" w:name="_GoBack"/>
      <w:bookmarkEnd w:id="3"/>
      <w:r w:rsidR="00AE43D5" w:rsidRPr="00987CAD">
        <w:rPr>
          <w:rFonts w:eastAsiaTheme="minorEastAsia"/>
          <w:lang w:eastAsia="zh-CN"/>
        </w:rPr>
        <w:t xml:space="preserve"> RACH partition resources configuration. In our understanding, it would be simpler if </w:t>
      </w:r>
      <w:r w:rsidR="00AE43D5" w:rsidRPr="00987CAD">
        <w:t xml:space="preserve">RACH </w:t>
      </w:r>
      <w:r w:rsidR="00AE43D5" w:rsidRPr="00987CAD">
        <w:rPr>
          <w:rFonts w:eastAsiaTheme="minorEastAsia"/>
          <w:lang w:eastAsia="zh-CN"/>
        </w:rPr>
        <w:t xml:space="preserve">resource </w:t>
      </w:r>
      <w:r w:rsidR="00AE43D5" w:rsidRPr="00987CAD">
        <w:t xml:space="preserve">adaptation </w:t>
      </w:r>
      <w:r w:rsidR="00AE43D5" w:rsidRPr="00987CAD">
        <w:rPr>
          <w:rFonts w:eastAsiaTheme="minorEastAsia"/>
          <w:lang w:eastAsia="zh-CN"/>
        </w:rPr>
        <w:t xml:space="preserve">is supported for R15 RACH resources configuration only on R19 NES cell. And when RACH adaptation is configured in the NES cell, there is no need to configure </w:t>
      </w:r>
      <w:r w:rsidR="00AE43D5" w:rsidRPr="00987CAD">
        <w:rPr>
          <w:rFonts w:eastAsiaTheme="minorEastAsia"/>
          <w:szCs w:val="20"/>
          <w:lang w:eastAsia="zh-CN"/>
        </w:rPr>
        <w:t>R17 RACH partitions in the NES cell for the sake of energy saving.</w:t>
      </w:r>
    </w:p>
    <w:p w14:paraId="03084157" w14:textId="2EB0B564" w:rsidR="00EA126C" w:rsidRPr="00987CAD" w:rsidRDefault="00AE43D5" w:rsidP="00987CAD">
      <w:pPr>
        <w:pStyle w:val="a2"/>
        <w:rPr>
          <w:rFonts w:eastAsiaTheme="minorEastAsia"/>
          <w:szCs w:val="20"/>
          <w:lang w:eastAsia="zh-CN"/>
        </w:rPr>
      </w:pPr>
      <w:r w:rsidRPr="00987CAD">
        <w:rPr>
          <w:rFonts w:eastAsiaTheme="minorEastAsia"/>
          <w:lang w:eastAsia="zh-CN"/>
        </w:rPr>
        <w:t>Therefore, it is proposed that,</w:t>
      </w:r>
    </w:p>
    <w:p w14:paraId="0EEB481E" w14:textId="3CAC31E9" w:rsidR="003E2CA0" w:rsidRPr="00987CAD" w:rsidRDefault="00EA126C" w:rsidP="00987CAD">
      <w:pPr>
        <w:pStyle w:val="a2"/>
        <w:rPr>
          <w:rFonts w:eastAsiaTheme="minorEastAsia"/>
          <w:b/>
          <w:lang w:eastAsia="zh-CN"/>
        </w:rPr>
      </w:pPr>
      <w:r w:rsidRPr="00987CAD">
        <w:rPr>
          <w:rFonts w:eastAsiaTheme="minorEastAsia"/>
          <w:b/>
          <w:szCs w:val="20"/>
          <w:lang w:eastAsia="zh-CN"/>
        </w:rPr>
        <w:t xml:space="preserve">Proposal </w:t>
      </w:r>
      <w:r w:rsidR="008467FA" w:rsidRPr="00987CAD">
        <w:rPr>
          <w:rFonts w:eastAsiaTheme="minorEastAsia"/>
          <w:b/>
          <w:szCs w:val="20"/>
          <w:lang w:eastAsia="zh-CN"/>
        </w:rPr>
        <w:t>7</w:t>
      </w:r>
      <w:r w:rsidRPr="00987CAD">
        <w:rPr>
          <w:rFonts w:eastAsiaTheme="minorEastAsia"/>
          <w:b/>
          <w:szCs w:val="20"/>
          <w:lang w:eastAsia="zh-CN"/>
        </w:rPr>
        <w:t xml:space="preserve">: </w:t>
      </w:r>
      <w:r w:rsidR="00B815C2" w:rsidRPr="00987CAD">
        <w:rPr>
          <w:rFonts w:eastAsiaTheme="minorEastAsia"/>
          <w:b/>
          <w:lang w:eastAsia="zh-CN"/>
        </w:rPr>
        <w:t>At least</w:t>
      </w:r>
      <w:r w:rsidRPr="00987CAD">
        <w:rPr>
          <w:rFonts w:eastAsiaTheme="minorEastAsia"/>
          <w:b/>
          <w:lang w:eastAsia="zh-CN"/>
        </w:rPr>
        <w:t xml:space="preserve"> </w:t>
      </w:r>
      <w:r w:rsidR="00F640C8" w:rsidRPr="00987CAD">
        <w:rPr>
          <w:rFonts w:eastAsiaTheme="minorEastAsia"/>
          <w:b/>
          <w:lang w:eastAsia="zh-CN"/>
        </w:rPr>
        <w:t xml:space="preserve">support </w:t>
      </w:r>
      <w:r w:rsidR="003E2CA0" w:rsidRPr="00987CAD">
        <w:rPr>
          <w:rFonts w:eastAsiaTheme="minorEastAsia"/>
          <w:b/>
          <w:lang w:eastAsia="zh-CN"/>
        </w:rPr>
        <w:t>the case</w:t>
      </w:r>
      <w:r w:rsidR="00B815C2" w:rsidRPr="00987CAD">
        <w:rPr>
          <w:rFonts w:eastAsiaTheme="minorEastAsia"/>
          <w:b/>
          <w:lang w:eastAsia="zh-CN"/>
        </w:rPr>
        <w:t xml:space="preserve"> when RACH resource adaptation is not </w:t>
      </w:r>
      <w:r w:rsidR="00F640C8" w:rsidRPr="00987CAD">
        <w:rPr>
          <w:rFonts w:eastAsiaTheme="minorEastAsia"/>
          <w:b/>
          <w:lang w:eastAsia="zh-CN"/>
        </w:rPr>
        <w:t>restricted</w:t>
      </w:r>
      <w:r w:rsidR="00B815C2" w:rsidRPr="00987CAD">
        <w:rPr>
          <w:rFonts w:eastAsiaTheme="minorEastAsia"/>
          <w:b/>
          <w:lang w:eastAsia="zh-CN"/>
        </w:rPr>
        <w:t xml:space="preserve"> to any certain feature</w:t>
      </w:r>
      <w:r w:rsidR="002C048B" w:rsidRPr="00987CAD">
        <w:rPr>
          <w:rFonts w:eastAsiaTheme="minorEastAsia"/>
          <w:b/>
          <w:lang w:eastAsia="zh-CN"/>
        </w:rPr>
        <w:t>s</w:t>
      </w:r>
      <w:r w:rsidR="00B815C2" w:rsidRPr="00987CAD">
        <w:rPr>
          <w:rFonts w:eastAsiaTheme="minorEastAsia"/>
          <w:b/>
          <w:lang w:eastAsia="zh-CN"/>
        </w:rPr>
        <w:t>.</w:t>
      </w:r>
      <w:r w:rsidR="003359D8" w:rsidRPr="00987CAD">
        <w:rPr>
          <w:rFonts w:eastAsiaTheme="minorEastAsia"/>
          <w:b/>
          <w:lang w:eastAsia="zh-CN"/>
        </w:rPr>
        <w:t xml:space="preserve"> </w:t>
      </w:r>
      <w:r w:rsidR="0036472F" w:rsidRPr="00987CAD">
        <w:rPr>
          <w:rFonts w:eastAsiaTheme="minorEastAsia"/>
          <w:b/>
          <w:lang w:eastAsia="zh-CN"/>
        </w:rPr>
        <w:t>FFS</w:t>
      </w:r>
      <w:r w:rsidR="008E5835" w:rsidRPr="00987CAD">
        <w:rPr>
          <w:rFonts w:eastAsiaTheme="minorEastAsia"/>
          <w:b/>
          <w:lang w:eastAsia="zh-CN"/>
        </w:rPr>
        <w:t xml:space="preserve"> </w:t>
      </w:r>
      <w:r w:rsidR="004B435A" w:rsidRPr="00987CAD">
        <w:rPr>
          <w:rFonts w:eastAsiaTheme="minorEastAsia"/>
          <w:b/>
          <w:lang w:eastAsia="zh-CN"/>
        </w:rPr>
        <w:t>whether to</w:t>
      </w:r>
      <w:r w:rsidR="008E5835" w:rsidRPr="00987CAD">
        <w:rPr>
          <w:rFonts w:eastAsiaTheme="minorEastAsia"/>
          <w:b/>
          <w:lang w:eastAsia="zh-CN"/>
        </w:rPr>
        <w:t xml:space="preserve"> support </w:t>
      </w:r>
      <w:r w:rsidR="000C0821" w:rsidRPr="00987CAD">
        <w:rPr>
          <w:rFonts w:eastAsiaTheme="minorEastAsia"/>
          <w:b/>
          <w:lang w:eastAsia="zh-CN"/>
        </w:rPr>
        <w:t>it</w:t>
      </w:r>
      <w:r w:rsidR="00BF5712" w:rsidRPr="00987CAD">
        <w:rPr>
          <w:rFonts w:eastAsiaTheme="minorEastAsia"/>
          <w:b/>
          <w:lang w:eastAsia="zh-CN"/>
        </w:rPr>
        <w:t xml:space="preserve"> only</w:t>
      </w:r>
      <w:r w:rsidR="006B4CD8" w:rsidRPr="00987CAD">
        <w:rPr>
          <w:rFonts w:eastAsiaTheme="minorEastAsia"/>
          <w:b/>
          <w:lang w:eastAsia="zh-CN"/>
        </w:rPr>
        <w:t xml:space="preserve"> </w:t>
      </w:r>
      <w:r w:rsidR="008E5835" w:rsidRPr="00987CAD">
        <w:rPr>
          <w:rFonts w:eastAsiaTheme="minorEastAsia"/>
          <w:b/>
          <w:lang w:eastAsia="zh-CN"/>
        </w:rPr>
        <w:t>for one or more features including (e)</w:t>
      </w:r>
      <w:proofErr w:type="spellStart"/>
      <w:r w:rsidR="008E5835" w:rsidRPr="00987CAD">
        <w:rPr>
          <w:rFonts w:eastAsiaTheme="minorEastAsia"/>
          <w:b/>
          <w:lang w:eastAsia="zh-CN"/>
        </w:rPr>
        <w:t>RedCap</w:t>
      </w:r>
      <w:proofErr w:type="spellEnd"/>
      <w:r w:rsidR="008E5835" w:rsidRPr="00987CAD">
        <w:rPr>
          <w:rFonts w:eastAsiaTheme="minorEastAsia"/>
          <w:b/>
          <w:lang w:eastAsia="zh-CN"/>
        </w:rPr>
        <w:t xml:space="preserve"> and/or Slicing and/or SDT and/or MSG3 repetition and/or MSG1 repetition.</w:t>
      </w:r>
    </w:p>
    <w:p w14:paraId="13ED2EDE" w14:textId="347CB21E" w:rsidR="008905C3" w:rsidRPr="00987CAD" w:rsidRDefault="00117D76" w:rsidP="00987CAD">
      <w:pPr>
        <w:pStyle w:val="22"/>
        <w:keepNext w:val="0"/>
        <w:widowControl w:val="0"/>
        <w:tabs>
          <w:tab w:val="clear" w:pos="-806"/>
          <w:tab w:val="num" w:pos="1276"/>
        </w:tabs>
        <w:ind w:left="568" w:hangingChars="283" w:hanging="568"/>
        <w:jc w:val="both"/>
        <w:rPr>
          <w:rFonts w:ascii="Times New Roman" w:eastAsiaTheme="minorEastAsia" w:hAnsi="Times New Roman" w:cs="Times New Roman"/>
        </w:rPr>
      </w:pPr>
      <w:r w:rsidRPr="00987CAD">
        <w:rPr>
          <w:rFonts w:ascii="Times New Roman" w:hAnsi="Times New Roman" w:cs="Times New Roman"/>
        </w:rPr>
        <w:t xml:space="preserve">Adaptation of </w:t>
      </w:r>
      <w:r w:rsidRPr="00987CAD">
        <w:rPr>
          <w:rFonts w:ascii="Times New Roman" w:eastAsiaTheme="minorEastAsia" w:hAnsi="Times New Roman" w:cs="Times New Roman"/>
        </w:rPr>
        <w:t>SSB</w:t>
      </w:r>
      <w:r w:rsidRPr="00987CAD">
        <w:rPr>
          <w:rFonts w:ascii="Times New Roman" w:hAnsi="Times New Roman" w:cs="Times New Roman"/>
        </w:rPr>
        <w:t xml:space="preserve"> in time domain</w:t>
      </w:r>
    </w:p>
    <w:p w14:paraId="54692482" w14:textId="02550C9A" w:rsidR="00572E85" w:rsidRPr="00987CAD" w:rsidRDefault="00DC6F44" w:rsidP="00987CAD">
      <w:pPr>
        <w:pStyle w:val="a2"/>
        <w:spacing w:after="180"/>
        <w:rPr>
          <w:rFonts w:eastAsia="Webdings"/>
          <w:lang w:eastAsia="zh-CN"/>
        </w:rPr>
      </w:pPr>
      <w:r w:rsidRPr="00987CAD">
        <w:rPr>
          <w:rFonts w:eastAsiaTheme="minorEastAsia"/>
          <w:lang w:eastAsia="zh-CN"/>
        </w:rPr>
        <w:t>In the LS on SSB adaptation from RAN4</w:t>
      </w:r>
      <w:r w:rsidR="00A20524" w:rsidRPr="00987CAD">
        <w:rPr>
          <w:rFonts w:eastAsiaTheme="minorEastAsia"/>
          <w:lang w:eastAsia="zh-CN"/>
        </w:rPr>
        <w:t xml:space="preserve"> </w:t>
      </w:r>
      <w:r w:rsidR="00A20524" w:rsidRPr="00987CAD">
        <w:rPr>
          <w:rFonts w:eastAsiaTheme="minorEastAsia"/>
          <w:lang w:eastAsia="zh-CN"/>
        </w:rPr>
        <w:fldChar w:fldCharType="begin"/>
      </w:r>
      <w:r w:rsidR="00A20524" w:rsidRPr="00987CAD">
        <w:rPr>
          <w:rFonts w:eastAsiaTheme="minorEastAsia"/>
          <w:lang w:eastAsia="zh-CN"/>
        </w:rPr>
        <w:instrText xml:space="preserve"> REF _Ref181966499 \r \h </w:instrText>
      </w:r>
      <w:r w:rsidR="00A20524" w:rsidRPr="00987CAD">
        <w:rPr>
          <w:rFonts w:eastAsiaTheme="minorEastAsia"/>
          <w:lang w:eastAsia="zh-CN"/>
        </w:rPr>
      </w:r>
      <w:r w:rsidR="00987CAD">
        <w:rPr>
          <w:rFonts w:eastAsiaTheme="minorEastAsia"/>
          <w:lang w:eastAsia="zh-CN"/>
        </w:rPr>
        <w:instrText xml:space="preserve"> \* MERGEFORMAT </w:instrText>
      </w:r>
      <w:r w:rsidR="00A20524" w:rsidRPr="00987CAD">
        <w:rPr>
          <w:rFonts w:eastAsiaTheme="minorEastAsia"/>
          <w:lang w:eastAsia="zh-CN"/>
        </w:rPr>
        <w:fldChar w:fldCharType="separate"/>
      </w:r>
      <w:r w:rsidR="00A20524" w:rsidRPr="00987CAD">
        <w:rPr>
          <w:rFonts w:eastAsiaTheme="minorEastAsia"/>
          <w:lang w:eastAsia="zh-CN"/>
        </w:rPr>
        <w:t>[1]</w:t>
      </w:r>
      <w:r w:rsidR="00A20524" w:rsidRPr="00987CAD">
        <w:rPr>
          <w:rFonts w:eastAsiaTheme="minorEastAsia"/>
          <w:lang w:eastAsia="zh-CN"/>
        </w:rPr>
        <w:fldChar w:fldCharType="end"/>
      </w:r>
      <w:r w:rsidRPr="00987CAD">
        <w:rPr>
          <w:rFonts w:eastAsiaTheme="minorEastAsia"/>
          <w:lang w:eastAsia="zh-CN"/>
        </w:rPr>
        <w:t xml:space="preserve">, RAN4 </w:t>
      </w:r>
      <w:r w:rsidRPr="00987CAD">
        <w:rPr>
          <w:lang w:eastAsia="zh-CN"/>
        </w:rPr>
        <w:t xml:space="preserve">asks RAN2 to </w:t>
      </w:r>
      <w:r w:rsidRPr="00987CAD">
        <w:rPr>
          <w:rFonts w:eastAsia="Webdings"/>
        </w:rPr>
        <w:t>answer the SMTC impact question due to SSB adaptation</w:t>
      </w:r>
      <w:r w:rsidRPr="00987CAD">
        <w:rPr>
          <w:rFonts w:eastAsia="Webdings"/>
          <w:lang w:eastAsia="zh-CN"/>
        </w:rPr>
        <w:t xml:space="preserve">. </w:t>
      </w:r>
    </w:p>
    <w:p w14:paraId="6488E09A" w14:textId="6988A654" w:rsidR="006816B3" w:rsidRPr="00987CAD" w:rsidRDefault="006816B3" w:rsidP="00987CAD">
      <w:pPr>
        <w:pStyle w:val="a2"/>
        <w:spacing w:after="180"/>
        <w:rPr>
          <w:rFonts w:eastAsia="Webdings"/>
          <w:lang w:eastAsia="zh-CN"/>
        </w:rPr>
      </w:pPr>
      <w:r w:rsidRPr="00987CAD">
        <w:rPr>
          <w:rFonts w:eastAsia="Webdings"/>
          <w:lang w:eastAsia="zh-CN"/>
        </w:rPr>
        <w:lastRenderedPageBreak/>
        <w:t>RAN2 has not discussed SSB adaptation yet. And the following are agreements made in RAN1.</w:t>
      </w:r>
    </w:p>
    <w:tbl>
      <w:tblPr>
        <w:tblStyle w:val="a9"/>
        <w:tblW w:w="0" w:type="auto"/>
        <w:tblLook w:val="04A0" w:firstRow="1" w:lastRow="0" w:firstColumn="1" w:lastColumn="0" w:noHBand="0" w:noVBand="1"/>
      </w:tblPr>
      <w:tblGrid>
        <w:gridCol w:w="9286"/>
      </w:tblGrid>
      <w:tr w:rsidR="006816B3" w:rsidRPr="00987CAD" w14:paraId="7F4A0298" w14:textId="77777777" w:rsidTr="006816B3">
        <w:tc>
          <w:tcPr>
            <w:tcW w:w="9286" w:type="dxa"/>
          </w:tcPr>
          <w:p w14:paraId="09155FBD" w14:textId="75B160D0" w:rsidR="006816B3" w:rsidRPr="00987CAD" w:rsidRDefault="006816B3" w:rsidP="00987CAD">
            <w:pPr>
              <w:pStyle w:val="a2"/>
              <w:spacing w:after="180"/>
              <w:rPr>
                <w:rFonts w:eastAsia="Webdings"/>
                <w:lang w:eastAsia="zh-CN"/>
              </w:rPr>
            </w:pPr>
            <w:r w:rsidRPr="00987CAD">
              <w:rPr>
                <w:rFonts w:eastAsia="Webdings"/>
                <w:lang w:eastAsia="zh-CN"/>
              </w:rPr>
              <w:t>RAN1#116bis:</w:t>
            </w:r>
          </w:p>
          <w:p w14:paraId="58B6D8AA" w14:textId="77777777" w:rsidR="006816B3" w:rsidRPr="00987CAD" w:rsidRDefault="006816B3" w:rsidP="00987CAD">
            <w:pPr>
              <w:jc w:val="both"/>
              <w:rPr>
                <w:b/>
                <w:bCs/>
                <w:highlight w:val="green"/>
                <w:lang w:eastAsia="x-none"/>
              </w:rPr>
            </w:pPr>
            <w:r w:rsidRPr="00987CAD">
              <w:rPr>
                <w:b/>
                <w:bCs/>
                <w:highlight w:val="green"/>
                <w:lang w:eastAsia="x-none"/>
              </w:rPr>
              <w:t>Agreement</w:t>
            </w:r>
          </w:p>
          <w:p w14:paraId="79A2E110" w14:textId="77777777" w:rsidR="006816B3" w:rsidRPr="00987CAD" w:rsidRDefault="006816B3" w:rsidP="00987CAD">
            <w:pPr>
              <w:suppressAutoHyphens/>
              <w:jc w:val="both"/>
              <w:rPr>
                <w:lang w:eastAsia="x-none"/>
              </w:rPr>
            </w:pPr>
            <w:r w:rsidRPr="00987CAD">
              <w:rPr>
                <w:lang w:eastAsia="x-none"/>
              </w:rPr>
              <w:t xml:space="preserve">For indication of adaptation of SSB in time-domain, </w:t>
            </w:r>
          </w:p>
          <w:p w14:paraId="78A1093D" w14:textId="77777777" w:rsidR="006816B3" w:rsidRPr="00987CAD" w:rsidRDefault="006816B3" w:rsidP="00987CAD">
            <w:pPr>
              <w:numPr>
                <w:ilvl w:val="0"/>
                <w:numId w:val="42"/>
              </w:numPr>
              <w:suppressAutoHyphens/>
              <w:jc w:val="both"/>
              <w:rPr>
                <w:lang w:eastAsia="x-none"/>
              </w:rPr>
            </w:pPr>
            <w:r w:rsidRPr="00987CAD">
              <w:rPr>
                <w:lang w:eastAsia="x-none"/>
              </w:rPr>
              <w:t xml:space="preserve">Support at least SSB adaptation provided by </w:t>
            </w:r>
            <w:proofErr w:type="spellStart"/>
            <w:r w:rsidRPr="00987CAD">
              <w:rPr>
                <w:lang w:eastAsia="x-none"/>
              </w:rPr>
              <w:t>gNB</w:t>
            </w:r>
            <w:proofErr w:type="spellEnd"/>
            <w:r w:rsidRPr="00987CAD">
              <w:rPr>
                <w:lang w:eastAsia="x-none"/>
              </w:rPr>
              <w:t xml:space="preserve"> without UE trigger</w:t>
            </w:r>
          </w:p>
          <w:p w14:paraId="08939493" w14:textId="77777777" w:rsidR="006816B3" w:rsidRPr="00987CAD" w:rsidRDefault="006816B3" w:rsidP="00987CAD">
            <w:pPr>
              <w:pStyle w:val="a2"/>
              <w:spacing w:after="180"/>
              <w:rPr>
                <w:rFonts w:eastAsia="Webdings"/>
                <w:lang w:eastAsia="zh-CN"/>
              </w:rPr>
            </w:pPr>
          </w:p>
          <w:p w14:paraId="6FA154C6" w14:textId="77777777" w:rsidR="006816B3" w:rsidRPr="00987CAD" w:rsidRDefault="006816B3" w:rsidP="00987CAD">
            <w:pPr>
              <w:pStyle w:val="a2"/>
              <w:spacing w:after="180"/>
              <w:rPr>
                <w:rFonts w:eastAsia="Webdings"/>
                <w:lang w:eastAsia="zh-CN"/>
              </w:rPr>
            </w:pPr>
            <w:r w:rsidRPr="00987CAD">
              <w:rPr>
                <w:rFonts w:eastAsia="Webdings"/>
                <w:lang w:eastAsia="zh-CN"/>
              </w:rPr>
              <w:t>RAN1#117:</w:t>
            </w:r>
          </w:p>
          <w:p w14:paraId="3809454B" w14:textId="77777777" w:rsidR="006816B3" w:rsidRPr="00987CAD" w:rsidRDefault="006816B3" w:rsidP="00987CAD">
            <w:pPr>
              <w:jc w:val="both"/>
              <w:rPr>
                <w:b/>
                <w:bCs/>
                <w:lang w:eastAsia="x-none"/>
              </w:rPr>
            </w:pPr>
            <w:r w:rsidRPr="00987CAD">
              <w:rPr>
                <w:b/>
                <w:bCs/>
                <w:highlight w:val="green"/>
                <w:lang w:eastAsia="x-none"/>
              </w:rPr>
              <w:t>Agreement</w:t>
            </w:r>
          </w:p>
          <w:p w14:paraId="56B429F5" w14:textId="77777777" w:rsidR="006816B3" w:rsidRPr="00987CAD" w:rsidRDefault="006816B3" w:rsidP="00987CAD">
            <w:pPr>
              <w:jc w:val="both"/>
              <w:rPr>
                <w:szCs w:val="20"/>
                <w:lang w:eastAsia="x-none"/>
              </w:rPr>
            </w:pPr>
            <w:r w:rsidRPr="00987CAD">
              <w:rPr>
                <w:szCs w:val="20"/>
                <w:lang w:eastAsia="x-none"/>
              </w:rPr>
              <w:t>For adaptation of SSB in time-domain, Option 1 is supported</w:t>
            </w:r>
          </w:p>
          <w:p w14:paraId="58BA826E" w14:textId="77777777" w:rsidR="006816B3" w:rsidRPr="00987CAD" w:rsidRDefault="006816B3" w:rsidP="00987CAD">
            <w:pPr>
              <w:numPr>
                <w:ilvl w:val="0"/>
                <w:numId w:val="16"/>
              </w:numPr>
              <w:suppressAutoHyphens/>
              <w:jc w:val="both"/>
              <w:rPr>
                <w:szCs w:val="20"/>
                <w:lang w:eastAsia="x-none"/>
              </w:rPr>
            </w:pPr>
            <w:r w:rsidRPr="00987CAD">
              <w:rPr>
                <w:szCs w:val="20"/>
                <w:lang w:eastAsia="x-none"/>
              </w:rPr>
              <w:t>Option 1: Adaptation of SSB burst periodicity using one or more SSB burst periodicity value(s)</w:t>
            </w:r>
          </w:p>
          <w:p w14:paraId="062A9B6B" w14:textId="77777777" w:rsidR="006816B3" w:rsidRPr="00987CAD" w:rsidRDefault="006816B3" w:rsidP="00987CAD">
            <w:pPr>
              <w:numPr>
                <w:ilvl w:val="0"/>
                <w:numId w:val="16"/>
              </w:numPr>
              <w:suppressAutoHyphens/>
              <w:jc w:val="both"/>
              <w:rPr>
                <w:szCs w:val="20"/>
                <w:lang w:eastAsia="x-none"/>
              </w:rPr>
            </w:pPr>
            <w:r w:rsidRPr="00987CAD">
              <w:rPr>
                <w:szCs w:val="20"/>
                <w:lang w:eastAsia="ko-KR"/>
              </w:rPr>
              <w:t>Note: Using Option 2 to realize Option 1 is not precluded</w:t>
            </w:r>
          </w:p>
          <w:p w14:paraId="2B99091A" w14:textId="77777777" w:rsidR="006816B3" w:rsidRPr="00987CAD" w:rsidRDefault="006816B3" w:rsidP="00987CAD">
            <w:pPr>
              <w:numPr>
                <w:ilvl w:val="1"/>
                <w:numId w:val="16"/>
              </w:numPr>
              <w:suppressAutoHyphens/>
              <w:jc w:val="both"/>
              <w:rPr>
                <w:szCs w:val="20"/>
              </w:rPr>
            </w:pPr>
            <w:r w:rsidRPr="00987CAD">
              <w:rPr>
                <w:szCs w:val="20"/>
              </w:rPr>
              <w:t>Option 2: Adaptation based on two SSB configurations [where up to two configurations can be active]</w:t>
            </w:r>
          </w:p>
          <w:p w14:paraId="28FEEAE3" w14:textId="77777777" w:rsidR="006816B3" w:rsidRPr="00987CAD" w:rsidRDefault="006816B3" w:rsidP="00987CAD">
            <w:pPr>
              <w:numPr>
                <w:ilvl w:val="2"/>
                <w:numId w:val="16"/>
              </w:numPr>
              <w:suppressAutoHyphens/>
              <w:jc w:val="both"/>
              <w:rPr>
                <w:szCs w:val="20"/>
              </w:rPr>
            </w:pPr>
            <w:r w:rsidRPr="00987CAD">
              <w:rPr>
                <w:szCs w:val="20"/>
              </w:rPr>
              <w:t>FFS: details of the differences between the two SSB configurations, e.g. two different periodicities</w:t>
            </w:r>
          </w:p>
          <w:p w14:paraId="5685C208" w14:textId="77777777" w:rsidR="006816B3" w:rsidRPr="00987CAD" w:rsidRDefault="006816B3" w:rsidP="00987CAD">
            <w:pPr>
              <w:numPr>
                <w:ilvl w:val="0"/>
                <w:numId w:val="16"/>
              </w:numPr>
              <w:suppressAutoHyphens/>
              <w:jc w:val="both"/>
              <w:rPr>
                <w:szCs w:val="20"/>
                <w:lang w:eastAsia="x-none"/>
              </w:rPr>
            </w:pPr>
            <w:r w:rsidRPr="00987CAD">
              <w:rPr>
                <w:szCs w:val="20"/>
                <w:lang w:eastAsia="x-none"/>
              </w:rPr>
              <w:t xml:space="preserve">FFS: Details including applicable scenarios </w:t>
            </w:r>
          </w:p>
          <w:p w14:paraId="64719641" w14:textId="77777777" w:rsidR="006816B3" w:rsidRPr="00987CAD" w:rsidRDefault="006816B3" w:rsidP="00987CAD">
            <w:pPr>
              <w:numPr>
                <w:ilvl w:val="0"/>
                <w:numId w:val="16"/>
              </w:numPr>
              <w:suppressAutoHyphens/>
              <w:jc w:val="both"/>
              <w:rPr>
                <w:szCs w:val="20"/>
                <w:lang w:eastAsia="x-none"/>
              </w:rPr>
            </w:pPr>
            <w:r w:rsidRPr="00987CAD">
              <w:rPr>
                <w:szCs w:val="20"/>
                <w:lang w:eastAsia="x-none"/>
              </w:rPr>
              <w:t>FFS: Support of Cell DTX for connected mode UEs for SSB</w:t>
            </w:r>
          </w:p>
          <w:p w14:paraId="749E2449" w14:textId="77777777" w:rsidR="006816B3" w:rsidRPr="00987CAD" w:rsidRDefault="006816B3" w:rsidP="00987CAD">
            <w:pPr>
              <w:pStyle w:val="a2"/>
              <w:spacing w:after="180"/>
              <w:rPr>
                <w:rFonts w:eastAsia="Webdings"/>
                <w:lang w:eastAsia="zh-CN"/>
              </w:rPr>
            </w:pPr>
          </w:p>
          <w:p w14:paraId="71E2FB34" w14:textId="77777777" w:rsidR="006816B3" w:rsidRPr="00987CAD" w:rsidRDefault="006816B3" w:rsidP="00987CAD">
            <w:pPr>
              <w:pStyle w:val="a2"/>
              <w:spacing w:after="180"/>
              <w:rPr>
                <w:rFonts w:eastAsia="Webdings"/>
                <w:lang w:eastAsia="zh-CN"/>
              </w:rPr>
            </w:pPr>
            <w:r w:rsidRPr="00987CAD">
              <w:rPr>
                <w:rFonts w:eastAsia="Webdings"/>
                <w:lang w:eastAsia="zh-CN"/>
              </w:rPr>
              <w:t>RAN1#118:</w:t>
            </w:r>
          </w:p>
          <w:p w14:paraId="1725DC24" w14:textId="77777777" w:rsidR="006816B3" w:rsidRPr="00987CAD" w:rsidRDefault="006816B3" w:rsidP="00987CAD">
            <w:pPr>
              <w:jc w:val="both"/>
              <w:rPr>
                <w:b/>
                <w:bCs/>
                <w:highlight w:val="green"/>
                <w:lang w:eastAsia="x-none"/>
              </w:rPr>
            </w:pPr>
            <w:r w:rsidRPr="00987CAD">
              <w:rPr>
                <w:b/>
                <w:bCs/>
                <w:highlight w:val="green"/>
                <w:lang w:eastAsia="x-none"/>
              </w:rPr>
              <w:t>Agreement</w:t>
            </w:r>
          </w:p>
          <w:p w14:paraId="227B1A36" w14:textId="77777777" w:rsidR="006816B3" w:rsidRPr="00987CAD" w:rsidRDefault="006816B3" w:rsidP="00987CAD">
            <w:pPr>
              <w:jc w:val="both"/>
            </w:pPr>
            <w:r w:rsidRPr="00987CAD">
              <w:t>For adaptation mechanism(s) of SSB in time-domain,</w:t>
            </w:r>
          </w:p>
          <w:p w14:paraId="67A947E1" w14:textId="77777777" w:rsidR="006816B3" w:rsidRPr="00987CAD" w:rsidRDefault="006816B3" w:rsidP="00987CAD">
            <w:pPr>
              <w:numPr>
                <w:ilvl w:val="0"/>
                <w:numId w:val="43"/>
              </w:numPr>
              <w:spacing w:line="259" w:lineRule="auto"/>
              <w:jc w:val="both"/>
            </w:pPr>
            <w:r w:rsidRPr="00987CAD">
              <w:t xml:space="preserve">For Rel-19 NES-capable UE’s </w:t>
            </w:r>
            <w:proofErr w:type="spellStart"/>
            <w:r w:rsidRPr="00987CAD">
              <w:t>PCell</w:t>
            </w:r>
            <w:proofErr w:type="spellEnd"/>
            <w:r w:rsidRPr="00987CAD">
              <w:t xml:space="preserve"> (Connected mode), adaptation of CD-SSB on sync raster is not supported </w:t>
            </w:r>
          </w:p>
          <w:p w14:paraId="643780C4" w14:textId="77777777" w:rsidR="006816B3" w:rsidRPr="00987CAD" w:rsidRDefault="006816B3" w:rsidP="00987CAD">
            <w:pPr>
              <w:numPr>
                <w:ilvl w:val="1"/>
                <w:numId w:val="43"/>
              </w:numPr>
              <w:spacing w:line="259" w:lineRule="auto"/>
              <w:jc w:val="both"/>
            </w:pPr>
            <w:r w:rsidRPr="00987CAD">
              <w:t>FFS: Adaptation for SSB that is not CD-SSB is supported (A2)</w:t>
            </w:r>
          </w:p>
          <w:p w14:paraId="4053CCF9" w14:textId="77777777" w:rsidR="006816B3" w:rsidRPr="00987CAD" w:rsidRDefault="006816B3" w:rsidP="00987CAD">
            <w:pPr>
              <w:numPr>
                <w:ilvl w:val="1"/>
                <w:numId w:val="43"/>
              </w:numPr>
              <w:spacing w:line="259" w:lineRule="auto"/>
              <w:jc w:val="both"/>
            </w:pPr>
            <w:r w:rsidRPr="00987CAD">
              <w:t>FFS: Adaptation for SSB not on sync raster is supported (A3)</w:t>
            </w:r>
          </w:p>
          <w:p w14:paraId="69EB4A44" w14:textId="77777777" w:rsidR="006816B3" w:rsidRPr="00987CAD" w:rsidRDefault="006816B3" w:rsidP="00987CAD">
            <w:pPr>
              <w:pStyle w:val="af1"/>
              <w:numPr>
                <w:ilvl w:val="0"/>
                <w:numId w:val="43"/>
              </w:numPr>
              <w:overflowPunct/>
              <w:autoSpaceDE/>
              <w:autoSpaceDN/>
              <w:adjustRightInd/>
              <w:spacing w:after="0" w:line="259" w:lineRule="auto"/>
              <w:jc w:val="both"/>
              <w:textAlignment w:val="auto"/>
            </w:pPr>
            <w:r w:rsidRPr="00987CAD">
              <w:t xml:space="preserve">For Rel-19 NES-capable UE’s </w:t>
            </w:r>
            <w:proofErr w:type="spellStart"/>
            <w:r w:rsidRPr="00987CAD">
              <w:t>SCell</w:t>
            </w:r>
            <w:proofErr w:type="spellEnd"/>
          </w:p>
          <w:p w14:paraId="028CFC6E" w14:textId="77777777" w:rsidR="006816B3" w:rsidRPr="00987CAD" w:rsidRDefault="006816B3" w:rsidP="00987CAD">
            <w:pPr>
              <w:numPr>
                <w:ilvl w:val="1"/>
                <w:numId w:val="43"/>
              </w:numPr>
              <w:spacing w:line="259" w:lineRule="auto"/>
              <w:jc w:val="both"/>
            </w:pPr>
            <w:r w:rsidRPr="00987CAD">
              <w:t xml:space="preserve">Adaptation of SSB configured for the </w:t>
            </w:r>
            <w:proofErr w:type="spellStart"/>
            <w:r w:rsidRPr="00987CAD">
              <w:t>SCell</w:t>
            </w:r>
            <w:proofErr w:type="spellEnd"/>
            <w:r w:rsidRPr="00987CAD">
              <w:t xml:space="preserve"> is supported for the following cases</w:t>
            </w:r>
          </w:p>
          <w:p w14:paraId="75BCC6BF" w14:textId="77777777" w:rsidR="006816B3" w:rsidRPr="00987CAD" w:rsidRDefault="006816B3" w:rsidP="00987CAD">
            <w:pPr>
              <w:numPr>
                <w:ilvl w:val="2"/>
                <w:numId w:val="43"/>
              </w:numPr>
              <w:spacing w:line="259" w:lineRule="auto"/>
              <w:jc w:val="both"/>
            </w:pPr>
            <w:r w:rsidRPr="00987CAD">
              <w:t xml:space="preserve">FFS: Adaptation for CD-SSB (B1) including UE impact compared to legacy operation where the SSB is configured with periodicity&gt;20msec for </w:t>
            </w:r>
            <w:proofErr w:type="spellStart"/>
            <w:r w:rsidRPr="00987CAD">
              <w:t>SCell</w:t>
            </w:r>
            <w:proofErr w:type="spellEnd"/>
          </w:p>
          <w:p w14:paraId="662195D5" w14:textId="77777777" w:rsidR="006816B3" w:rsidRPr="00987CAD" w:rsidRDefault="006816B3" w:rsidP="00987CAD">
            <w:pPr>
              <w:numPr>
                <w:ilvl w:val="2"/>
                <w:numId w:val="43"/>
              </w:numPr>
              <w:spacing w:line="259" w:lineRule="auto"/>
              <w:jc w:val="both"/>
            </w:pPr>
            <w:r w:rsidRPr="00987CAD">
              <w:t>Adaptation for SSB that is not CD-SSB on sync raster (B2’)</w:t>
            </w:r>
          </w:p>
          <w:p w14:paraId="317DF44E" w14:textId="77777777" w:rsidR="006816B3" w:rsidRPr="00987CAD" w:rsidRDefault="006816B3" w:rsidP="00987CAD">
            <w:pPr>
              <w:numPr>
                <w:ilvl w:val="2"/>
                <w:numId w:val="43"/>
              </w:numPr>
              <w:spacing w:line="259" w:lineRule="auto"/>
              <w:jc w:val="both"/>
            </w:pPr>
            <w:r w:rsidRPr="00987CAD">
              <w:t>Adaptation for SSB that is not CD-SSB not on sync raster (B3’)</w:t>
            </w:r>
          </w:p>
          <w:p w14:paraId="48122BB4" w14:textId="77777777" w:rsidR="006816B3" w:rsidRPr="00987CAD" w:rsidRDefault="006816B3" w:rsidP="00987CAD">
            <w:pPr>
              <w:pStyle w:val="a2"/>
              <w:spacing w:after="180"/>
              <w:rPr>
                <w:rFonts w:eastAsia="Webdings"/>
                <w:lang w:eastAsia="zh-CN"/>
              </w:rPr>
            </w:pPr>
          </w:p>
          <w:p w14:paraId="7C236A49" w14:textId="77777777" w:rsidR="006816B3" w:rsidRPr="00987CAD" w:rsidRDefault="006816B3" w:rsidP="00987CAD">
            <w:pPr>
              <w:pStyle w:val="a2"/>
              <w:spacing w:after="180"/>
              <w:rPr>
                <w:rFonts w:eastAsia="Webdings"/>
                <w:lang w:eastAsia="zh-CN"/>
              </w:rPr>
            </w:pPr>
            <w:r w:rsidRPr="00987CAD">
              <w:rPr>
                <w:rFonts w:eastAsia="Webdings"/>
                <w:lang w:eastAsia="zh-CN"/>
              </w:rPr>
              <w:t>RAN1#118bis:</w:t>
            </w:r>
          </w:p>
          <w:p w14:paraId="6518BF6F" w14:textId="77777777" w:rsidR="006816B3" w:rsidRPr="00987CAD" w:rsidRDefault="006816B3" w:rsidP="00987CAD">
            <w:pPr>
              <w:spacing w:line="259" w:lineRule="auto"/>
              <w:contextualSpacing/>
              <w:jc w:val="both"/>
              <w:rPr>
                <w:b/>
                <w:bCs/>
              </w:rPr>
            </w:pPr>
            <w:r w:rsidRPr="00987CAD">
              <w:rPr>
                <w:b/>
                <w:bCs/>
                <w:highlight w:val="green"/>
              </w:rPr>
              <w:t>Agreement</w:t>
            </w:r>
          </w:p>
          <w:p w14:paraId="0174EB4E" w14:textId="77777777" w:rsidR="006816B3" w:rsidRPr="00987CAD" w:rsidRDefault="006816B3" w:rsidP="00987CAD">
            <w:pPr>
              <w:spacing w:line="259" w:lineRule="auto"/>
              <w:jc w:val="both"/>
            </w:pPr>
            <w:r w:rsidRPr="00987CAD">
              <w:t>For Cell DTX extension to SSBs not on sync-raster for connected mode UEs, select Option 3, i.e. Cell DTX does not impact UE assumption on SSB transmissions (i.e. legacy behavior).</w:t>
            </w:r>
          </w:p>
          <w:p w14:paraId="7CCDD3F9" w14:textId="4E7376B8" w:rsidR="006816B3" w:rsidRPr="00987CAD" w:rsidRDefault="006816B3" w:rsidP="00987CAD">
            <w:pPr>
              <w:pStyle w:val="af1"/>
              <w:numPr>
                <w:ilvl w:val="0"/>
                <w:numId w:val="44"/>
              </w:numPr>
              <w:overflowPunct/>
              <w:autoSpaceDE/>
              <w:autoSpaceDN/>
              <w:adjustRightInd/>
              <w:spacing w:after="0" w:line="259" w:lineRule="auto"/>
              <w:jc w:val="both"/>
              <w:textAlignment w:val="auto"/>
            </w:pPr>
            <w:r w:rsidRPr="00987CAD">
              <w:t>No spec impact</w:t>
            </w:r>
          </w:p>
        </w:tc>
      </w:tr>
    </w:tbl>
    <w:p w14:paraId="746F03DC" w14:textId="59E93D52" w:rsidR="00DC6F44" w:rsidRPr="00987CAD" w:rsidRDefault="006816B3" w:rsidP="00987CAD">
      <w:pPr>
        <w:pStyle w:val="a2"/>
        <w:spacing w:after="180"/>
        <w:rPr>
          <w:rFonts w:eastAsia="Webdings"/>
          <w:lang w:eastAsia="zh-CN"/>
        </w:rPr>
      </w:pPr>
      <w:r w:rsidRPr="00987CAD">
        <w:rPr>
          <w:rFonts w:eastAsia="Webdings"/>
          <w:lang w:eastAsia="zh-CN"/>
        </w:rPr>
        <w:t xml:space="preserve">According to RAN1’s agreements, different from on-demand SSB </w:t>
      </w:r>
      <w:proofErr w:type="spellStart"/>
      <w:r w:rsidRPr="00987CAD">
        <w:rPr>
          <w:rFonts w:eastAsia="Webdings"/>
          <w:lang w:eastAsia="zh-CN"/>
        </w:rPr>
        <w:t>SCell</w:t>
      </w:r>
      <w:proofErr w:type="spellEnd"/>
      <w:r w:rsidRPr="00987CAD">
        <w:rPr>
          <w:rFonts w:eastAsia="Webdings"/>
          <w:lang w:eastAsia="zh-CN"/>
        </w:rPr>
        <w:t xml:space="preserve">, SSB adaptation only focuses on adaptation of SSB burst periodicity. And </w:t>
      </w:r>
      <w:r w:rsidR="00D87456" w:rsidRPr="00987CAD">
        <w:rPr>
          <w:rFonts w:eastAsia="Webdings"/>
          <w:lang w:eastAsia="zh-CN"/>
        </w:rPr>
        <w:t xml:space="preserve">RAN1 confirms it is applicable to NCD-SSB on </w:t>
      </w:r>
      <w:proofErr w:type="spellStart"/>
      <w:r w:rsidR="00D87456" w:rsidRPr="00987CAD">
        <w:rPr>
          <w:rFonts w:eastAsia="Webdings"/>
          <w:lang w:eastAsia="zh-CN"/>
        </w:rPr>
        <w:t>SCell</w:t>
      </w:r>
      <w:proofErr w:type="spellEnd"/>
      <w:r w:rsidR="00D87456" w:rsidRPr="00987CAD">
        <w:rPr>
          <w:rFonts w:eastAsia="Webdings"/>
          <w:lang w:eastAsia="zh-CN"/>
        </w:rPr>
        <w:t xml:space="preserve"> for SSB adaptation. </w:t>
      </w:r>
      <w:r w:rsidR="00AC245D" w:rsidRPr="00987CAD">
        <w:rPr>
          <w:rFonts w:eastAsia="Webdings"/>
          <w:lang w:eastAsia="zh-CN"/>
        </w:rPr>
        <w:t xml:space="preserve">Currently </w:t>
      </w:r>
      <w:r w:rsidR="00D87456" w:rsidRPr="00987CAD">
        <w:rPr>
          <w:rFonts w:eastAsia="Webdings"/>
          <w:lang w:eastAsia="zh-CN"/>
        </w:rPr>
        <w:t>NCD-SSB can be used for L3 measurement</w:t>
      </w:r>
      <w:r w:rsidR="00C75910" w:rsidRPr="00987CAD">
        <w:rPr>
          <w:rFonts w:eastAsia="Webdings"/>
          <w:lang w:eastAsia="zh-CN"/>
        </w:rPr>
        <w:t xml:space="preserve">. </w:t>
      </w:r>
      <w:r w:rsidR="00AC245D" w:rsidRPr="00987CAD">
        <w:rPr>
          <w:rFonts w:eastAsia="Webdings"/>
          <w:lang w:eastAsia="zh-CN"/>
        </w:rPr>
        <w:t>Although there is no agreement if SSB adaptation is applied to L3 measurement in RAN1</w:t>
      </w:r>
      <w:r w:rsidR="00D87456" w:rsidRPr="00987CAD">
        <w:rPr>
          <w:rFonts w:eastAsia="Webdings"/>
          <w:lang w:eastAsia="zh-CN"/>
        </w:rPr>
        <w:t>, it is straightforward that SSB adaptation can be used for L3 measurement as well.</w:t>
      </w:r>
    </w:p>
    <w:p w14:paraId="52C43AA0" w14:textId="636FE50C" w:rsidR="00AD5703" w:rsidRPr="00987CAD" w:rsidRDefault="00AD5703" w:rsidP="00987CAD">
      <w:pPr>
        <w:pStyle w:val="a2"/>
        <w:spacing w:after="180"/>
        <w:rPr>
          <w:rFonts w:eastAsia="Webdings"/>
          <w:b/>
          <w:lang w:eastAsia="zh-CN"/>
        </w:rPr>
      </w:pPr>
      <w:r w:rsidRPr="00987CAD">
        <w:rPr>
          <w:rFonts w:eastAsia="Webdings"/>
          <w:b/>
          <w:lang w:eastAsia="zh-CN"/>
        </w:rPr>
        <w:t xml:space="preserve">Proposal </w:t>
      </w:r>
      <w:r w:rsidR="008467FA" w:rsidRPr="00987CAD">
        <w:rPr>
          <w:rFonts w:eastAsia="Webdings"/>
          <w:b/>
          <w:lang w:eastAsia="zh-CN"/>
        </w:rPr>
        <w:t>8</w:t>
      </w:r>
      <w:r w:rsidR="001D5635" w:rsidRPr="00987CAD">
        <w:rPr>
          <w:rFonts w:eastAsia="Webdings"/>
          <w:b/>
          <w:lang w:eastAsia="zh-CN"/>
        </w:rPr>
        <w:t>a</w:t>
      </w:r>
      <w:r w:rsidRPr="00987CAD">
        <w:rPr>
          <w:rFonts w:eastAsia="Webdings"/>
          <w:b/>
          <w:lang w:eastAsia="zh-CN"/>
        </w:rPr>
        <w:t xml:space="preserve">: SSB adaptation is </w:t>
      </w:r>
      <w:r w:rsidR="00161FEF" w:rsidRPr="00987CAD">
        <w:rPr>
          <w:rFonts w:eastAsia="Webdings"/>
          <w:b/>
          <w:lang w:eastAsia="zh-CN"/>
        </w:rPr>
        <w:t>used in</w:t>
      </w:r>
      <w:r w:rsidRPr="00987CAD">
        <w:rPr>
          <w:rFonts w:eastAsia="Webdings"/>
          <w:b/>
          <w:lang w:eastAsia="zh-CN"/>
        </w:rPr>
        <w:t xml:space="preserve"> L3 measurement.</w:t>
      </w:r>
    </w:p>
    <w:p w14:paraId="74DFD396" w14:textId="77777777" w:rsidR="00AD5703" w:rsidRPr="00987CAD" w:rsidRDefault="00AD5703" w:rsidP="00987CAD">
      <w:pPr>
        <w:pStyle w:val="a2"/>
        <w:spacing w:after="180"/>
        <w:rPr>
          <w:rFonts w:eastAsia="Webdings"/>
          <w:lang w:eastAsia="zh-CN"/>
        </w:rPr>
      </w:pPr>
      <w:r w:rsidRPr="00987CAD">
        <w:rPr>
          <w:rFonts w:eastAsia="Webdings"/>
          <w:lang w:eastAsia="zh-CN"/>
        </w:rPr>
        <w:t xml:space="preserve">STMC impact due to on-demand SSB </w:t>
      </w:r>
      <w:proofErr w:type="spellStart"/>
      <w:r w:rsidRPr="00987CAD">
        <w:rPr>
          <w:rFonts w:eastAsia="Webdings"/>
          <w:lang w:eastAsia="zh-CN"/>
        </w:rPr>
        <w:t>SCell</w:t>
      </w:r>
      <w:proofErr w:type="spellEnd"/>
      <w:r w:rsidRPr="00987CAD">
        <w:rPr>
          <w:rFonts w:eastAsia="Webdings"/>
          <w:lang w:eastAsia="zh-CN"/>
        </w:rPr>
        <w:t xml:space="preserve"> is discussing in RAN2, including:</w:t>
      </w:r>
    </w:p>
    <w:p w14:paraId="28E44FD9" w14:textId="52E4255A" w:rsidR="00AD5703" w:rsidRPr="00987CAD" w:rsidRDefault="00AD5703" w:rsidP="00987CAD">
      <w:pPr>
        <w:pStyle w:val="a2"/>
        <w:spacing w:after="180"/>
        <w:rPr>
          <w:rFonts w:eastAsiaTheme="minorEastAsia"/>
          <w:lang w:eastAsia="zh-CN"/>
        </w:rPr>
      </w:pPr>
      <w:r w:rsidRPr="00987CAD">
        <w:rPr>
          <w:rFonts w:eastAsiaTheme="minorEastAsia"/>
          <w:lang w:eastAsia="zh-CN"/>
        </w:rPr>
        <w:t>- Option1: Based on different measurement configuration when OD-SSB is transmitted</w:t>
      </w:r>
      <w:r w:rsidR="00D87456" w:rsidRPr="00987CAD">
        <w:rPr>
          <w:rFonts w:eastAsiaTheme="minorEastAsia"/>
          <w:lang w:eastAsia="zh-CN"/>
        </w:rPr>
        <w:t>.</w:t>
      </w:r>
    </w:p>
    <w:p w14:paraId="59D7F0C7" w14:textId="586FC4F7" w:rsidR="00AD5703" w:rsidRPr="00987CAD" w:rsidRDefault="00AD5703" w:rsidP="00987CAD">
      <w:pPr>
        <w:pStyle w:val="a2"/>
        <w:spacing w:after="180"/>
        <w:rPr>
          <w:rFonts w:eastAsiaTheme="minorEastAsia"/>
          <w:lang w:eastAsia="zh-CN"/>
        </w:rPr>
      </w:pPr>
      <w:r w:rsidRPr="00987CAD">
        <w:rPr>
          <w:rFonts w:eastAsiaTheme="minorEastAsia"/>
          <w:lang w:eastAsia="zh-CN"/>
        </w:rPr>
        <w:t>- Option2: Based on OD-SSB pattern ignoring SMTC when OD-SSB is transmitted</w:t>
      </w:r>
      <w:r w:rsidR="00D87456" w:rsidRPr="00987CAD">
        <w:rPr>
          <w:rFonts w:eastAsiaTheme="minorEastAsia"/>
          <w:lang w:eastAsia="zh-CN"/>
        </w:rPr>
        <w:t>.</w:t>
      </w:r>
    </w:p>
    <w:p w14:paraId="7FEAA535" w14:textId="5B498DA5" w:rsidR="00AD5703" w:rsidRPr="00987CAD" w:rsidRDefault="00774021" w:rsidP="00987CAD">
      <w:pPr>
        <w:pStyle w:val="a2"/>
        <w:spacing w:after="180"/>
        <w:rPr>
          <w:rFonts w:eastAsia="Webdings"/>
          <w:lang w:eastAsia="zh-CN"/>
        </w:rPr>
      </w:pPr>
      <w:r w:rsidRPr="00987CAD">
        <w:rPr>
          <w:rFonts w:eastAsia="Webdings"/>
          <w:lang w:eastAsia="zh-CN"/>
        </w:rPr>
        <w:t xml:space="preserve">The signaling for SSB adaptation is unclear. But both two options for SMTC impact with on-demand SSB </w:t>
      </w:r>
      <w:proofErr w:type="spellStart"/>
      <w:r w:rsidRPr="00987CAD">
        <w:rPr>
          <w:rFonts w:eastAsia="Webdings"/>
          <w:lang w:eastAsia="zh-CN"/>
        </w:rPr>
        <w:t>SCell</w:t>
      </w:r>
      <w:proofErr w:type="spellEnd"/>
      <w:r w:rsidRPr="00987CAD">
        <w:rPr>
          <w:rFonts w:eastAsia="Webdings"/>
          <w:lang w:eastAsia="zh-CN"/>
        </w:rPr>
        <w:t xml:space="preserve"> can be applied to SSB adaptation. </w:t>
      </w:r>
      <w:r w:rsidR="00AD5703" w:rsidRPr="00987CAD">
        <w:rPr>
          <w:rFonts w:eastAsia="Webdings"/>
          <w:lang w:eastAsia="zh-CN"/>
        </w:rPr>
        <w:t xml:space="preserve">If SSB adaptation is applied to L3 measurement, the similar mechanism can be </w:t>
      </w:r>
      <w:r w:rsidRPr="00987CAD">
        <w:rPr>
          <w:rFonts w:eastAsia="Webdings"/>
          <w:lang w:eastAsia="zh-CN"/>
        </w:rPr>
        <w:t>considered as a baseline</w:t>
      </w:r>
      <w:r w:rsidR="00AD5703" w:rsidRPr="00987CAD">
        <w:rPr>
          <w:rFonts w:eastAsia="Webdings"/>
          <w:lang w:eastAsia="zh-CN"/>
        </w:rPr>
        <w:t>.</w:t>
      </w:r>
    </w:p>
    <w:p w14:paraId="2DB02951" w14:textId="6EA2D573" w:rsidR="00AD5703" w:rsidRPr="00987CAD" w:rsidRDefault="00AD5703" w:rsidP="00987CAD">
      <w:pPr>
        <w:pStyle w:val="a2"/>
        <w:spacing w:after="180"/>
        <w:rPr>
          <w:rFonts w:eastAsiaTheme="minorEastAsia"/>
          <w:lang w:eastAsia="zh-CN"/>
        </w:rPr>
      </w:pPr>
      <w:r w:rsidRPr="00987CAD">
        <w:rPr>
          <w:rFonts w:eastAsia="Webdings"/>
          <w:b/>
          <w:lang w:eastAsia="zh-CN"/>
        </w:rPr>
        <w:lastRenderedPageBreak/>
        <w:t xml:space="preserve">Proposal </w:t>
      </w:r>
      <w:r w:rsidR="008467FA" w:rsidRPr="00987CAD">
        <w:rPr>
          <w:rFonts w:eastAsia="Webdings"/>
          <w:b/>
          <w:lang w:eastAsia="zh-CN"/>
        </w:rPr>
        <w:t>8</w:t>
      </w:r>
      <w:r w:rsidR="00161FEF" w:rsidRPr="00987CAD">
        <w:rPr>
          <w:rFonts w:eastAsia="Webdings"/>
          <w:b/>
          <w:lang w:eastAsia="zh-CN"/>
        </w:rPr>
        <w:t>b</w:t>
      </w:r>
      <w:r w:rsidRPr="00987CAD">
        <w:rPr>
          <w:rFonts w:eastAsia="Webdings"/>
          <w:b/>
          <w:lang w:eastAsia="zh-CN"/>
        </w:rPr>
        <w:t xml:space="preserve">: If </w:t>
      </w:r>
      <w:r w:rsidR="00F138A3" w:rsidRPr="00987CAD">
        <w:rPr>
          <w:rFonts w:eastAsia="Webdings"/>
          <w:b/>
          <w:lang w:eastAsia="zh-CN"/>
        </w:rPr>
        <w:t>P</w:t>
      </w:r>
      <w:r w:rsidR="008467FA" w:rsidRPr="00987CAD">
        <w:rPr>
          <w:rFonts w:eastAsia="Webdings"/>
          <w:b/>
          <w:lang w:eastAsia="zh-CN"/>
        </w:rPr>
        <w:t>8</w:t>
      </w:r>
      <w:r w:rsidR="00161FEF" w:rsidRPr="00987CAD">
        <w:rPr>
          <w:rFonts w:eastAsia="Webdings"/>
          <w:b/>
          <w:lang w:eastAsia="zh-CN"/>
        </w:rPr>
        <w:t>a is agreed</w:t>
      </w:r>
      <w:r w:rsidRPr="00987CAD">
        <w:rPr>
          <w:rFonts w:eastAsia="Webdings"/>
          <w:b/>
          <w:lang w:eastAsia="zh-CN"/>
        </w:rPr>
        <w:t xml:space="preserve">, the mechanism in on-demand SSB </w:t>
      </w:r>
      <w:proofErr w:type="spellStart"/>
      <w:r w:rsidRPr="00987CAD">
        <w:rPr>
          <w:rFonts w:eastAsia="Webdings"/>
          <w:b/>
          <w:lang w:eastAsia="zh-CN"/>
        </w:rPr>
        <w:t>SCell</w:t>
      </w:r>
      <w:proofErr w:type="spellEnd"/>
      <w:r w:rsidRPr="00987CAD">
        <w:rPr>
          <w:rFonts w:eastAsia="Webdings"/>
          <w:b/>
          <w:lang w:eastAsia="zh-CN"/>
        </w:rPr>
        <w:t xml:space="preserve"> for SMTC impact with L3 measurement </w:t>
      </w:r>
      <w:r w:rsidR="00774021" w:rsidRPr="00987CAD">
        <w:rPr>
          <w:rFonts w:eastAsia="Webdings"/>
          <w:b/>
          <w:lang w:eastAsia="zh-CN"/>
        </w:rPr>
        <w:t>can be considered as a baseline</w:t>
      </w:r>
      <w:r w:rsidRPr="00987CAD">
        <w:rPr>
          <w:rFonts w:eastAsia="Webdings"/>
          <w:b/>
          <w:lang w:eastAsia="zh-CN"/>
        </w:rPr>
        <w:t>.</w:t>
      </w:r>
    </w:p>
    <w:p w14:paraId="6E72341D" w14:textId="77777777" w:rsidR="004A7AA3" w:rsidRPr="00987CAD" w:rsidRDefault="004A7AA3" w:rsidP="00987CAD">
      <w:pPr>
        <w:pStyle w:val="1"/>
        <w:tabs>
          <w:tab w:val="clear" w:pos="567"/>
          <w:tab w:val="num" w:pos="432"/>
        </w:tabs>
        <w:ind w:left="432" w:hanging="432"/>
        <w:jc w:val="both"/>
        <w:rPr>
          <w:rFonts w:ascii="Times New Roman" w:hAnsi="Times New Roman" w:cs="Times New Roman"/>
        </w:rPr>
      </w:pPr>
      <w:r w:rsidRPr="00987CAD">
        <w:rPr>
          <w:rFonts w:ascii="Times New Roman" w:hAnsi="Times New Roman" w:cs="Times New Roman"/>
        </w:rPr>
        <w:t>Conclusion</w:t>
      </w:r>
    </w:p>
    <w:p w14:paraId="2E4632C6" w14:textId="632C0D89" w:rsidR="00FA3182" w:rsidRPr="00987CAD" w:rsidRDefault="0098178C" w:rsidP="00987CAD">
      <w:pPr>
        <w:pStyle w:val="a2"/>
        <w:spacing w:beforeLines="50" w:before="120"/>
        <w:rPr>
          <w:rFonts w:eastAsia="宋体"/>
          <w:lang w:val="en-GB" w:eastAsia="zh-CN"/>
        </w:rPr>
      </w:pPr>
      <w:r w:rsidRPr="00987CAD">
        <w:rPr>
          <w:rFonts w:eastAsia="宋体"/>
          <w:lang w:val="en-GB" w:eastAsia="zh-CN"/>
        </w:rPr>
        <w:t xml:space="preserve">According to the analysis in section 2, </w:t>
      </w:r>
      <w:r w:rsidR="00D045ED" w:rsidRPr="00987CAD">
        <w:rPr>
          <w:rFonts w:eastAsia="宋体"/>
          <w:lang w:val="en-GB" w:eastAsia="zh-CN"/>
        </w:rPr>
        <w:t>we</w:t>
      </w:r>
      <w:r w:rsidRPr="00987CAD">
        <w:rPr>
          <w:rFonts w:eastAsia="宋体"/>
          <w:lang w:val="en-GB" w:eastAsia="zh-CN"/>
        </w:rPr>
        <w:t xml:space="preserve"> </w:t>
      </w:r>
      <w:bookmarkStart w:id="4" w:name="OLE_LINK47"/>
      <w:bookmarkStart w:id="5" w:name="OLE_LINK48"/>
      <w:r w:rsidR="00342971" w:rsidRPr="00987CAD">
        <w:rPr>
          <w:rFonts w:eastAsia="宋体"/>
          <w:lang w:val="en-GB" w:eastAsia="zh-CN"/>
        </w:rPr>
        <w:t>have the following observations and proposals</w:t>
      </w:r>
      <w:r w:rsidRPr="00987CAD">
        <w:rPr>
          <w:rFonts w:eastAsia="宋体"/>
          <w:lang w:val="en-GB" w:eastAsia="zh-CN"/>
        </w:rPr>
        <w:t>:</w:t>
      </w:r>
    </w:p>
    <w:p w14:paraId="45E7E6B6" w14:textId="77777777" w:rsidR="00B63CD2" w:rsidRPr="00987CAD" w:rsidRDefault="00B63CD2" w:rsidP="00987CAD">
      <w:pPr>
        <w:pStyle w:val="a2"/>
        <w:rPr>
          <w:rFonts w:eastAsiaTheme="minorEastAsia"/>
          <w:b/>
          <w:lang w:eastAsia="zh-CN"/>
        </w:rPr>
      </w:pPr>
      <w:r w:rsidRPr="00987CAD">
        <w:rPr>
          <w:rFonts w:eastAsiaTheme="minorEastAsia"/>
          <w:b/>
          <w:lang w:eastAsia="zh-CN"/>
        </w:rPr>
        <w:t>Observation 1: The total signaling overhead for PMO configuration = maximum value of Ns*bits for each PMO. If the value of N is extended, the maximum signaling overhead for each PMO configuration is increased. If the value of Ns is extended, the total signaling overhead for total PMO configuration is increased rapidly.</w:t>
      </w:r>
    </w:p>
    <w:p w14:paraId="6C8AA2CA" w14:textId="77777777" w:rsidR="00B63CD2" w:rsidRPr="00987CAD" w:rsidRDefault="00B63CD2" w:rsidP="00987CAD">
      <w:pPr>
        <w:pStyle w:val="a2"/>
        <w:rPr>
          <w:rFonts w:eastAsiaTheme="minorEastAsia"/>
          <w:b/>
          <w:lang w:val="en-GB" w:eastAsia="zh-CN"/>
        </w:rPr>
      </w:pPr>
      <w:r w:rsidRPr="00987CAD">
        <w:rPr>
          <w:rFonts w:eastAsiaTheme="minorEastAsia"/>
          <w:b/>
          <w:lang w:val="en-GB" w:eastAsia="zh-CN"/>
        </w:rPr>
        <w:t>Observation 2:</w:t>
      </w:r>
      <w:r w:rsidRPr="00987CAD">
        <w:rPr>
          <w:rFonts w:eastAsiaTheme="minorEastAsia"/>
          <w:b/>
          <w:lang w:eastAsia="zh-CN"/>
        </w:rPr>
        <w:t xml:space="preserve"> In ca</w:t>
      </w:r>
      <w:r w:rsidRPr="00987CAD">
        <w:rPr>
          <w:rFonts w:eastAsiaTheme="minorEastAsia"/>
          <w:b/>
          <w:lang w:val="en-GB" w:eastAsia="zh-CN"/>
        </w:rPr>
        <w:t>se N is</w:t>
      </w:r>
      <w:r w:rsidRPr="00987CAD">
        <w:rPr>
          <w:rFonts w:eastAsiaTheme="minorEastAsia"/>
          <w:b/>
          <w:lang w:eastAsia="zh-CN"/>
        </w:rPr>
        <w:t xml:space="preserve"> extended to </w:t>
      </w:r>
      <w:r w:rsidRPr="00987CAD">
        <w:rPr>
          <w:rFonts w:eastAsiaTheme="minorEastAsia"/>
          <w:b/>
          <w:lang w:val="en-GB" w:eastAsia="zh-CN"/>
        </w:rPr>
        <w:t>T/64, T/128, T/256 and T/512, N may be less than 1. This is an issue that needs to be addressed.</w:t>
      </w:r>
    </w:p>
    <w:p w14:paraId="1D9414F3" w14:textId="77777777" w:rsidR="00B63CD2" w:rsidRPr="00987CAD" w:rsidRDefault="00B63CD2" w:rsidP="00987CAD">
      <w:pPr>
        <w:pStyle w:val="a2"/>
        <w:rPr>
          <w:rFonts w:eastAsiaTheme="minorEastAsia"/>
          <w:b/>
          <w:szCs w:val="20"/>
          <w:lang w:eastAsia="zh-CN"/>
        </w:rPr>
      </w:pPr>
      <w:r w:rsidRPr="00987CAD">
        <w:rPr>
          <w:rFonts w:eastAsiaTheme="minorEastAsia"/>
          <w:b/>
          <w:bCs/>
          <w:iCs/>
          <w:szCs w:val="20"/>
          <w:lang w:eastAsia="zh-CN"/>
        </w:rPr>
        <w:t xml:space="preserve">Observation 3: The value of </w:t>
      </w:r>
      <w:proofErr w:type="spellStart"/>
      <w:r w:rsidRPr="00987CAD">
        <w:rPr>
          <w:rFonts w:eastAsiaTheme="minorEastAsia"/>
          <w:b/>
          <w:i/>
          <w:szCs w:val="20"/>
          <w:lang w:eastAsia="zh-CN"/>
        </w:rPr>
        <w:t>po-NumPerPEI</w:t>
      </w:r>
      <w:proofErr w:type="spellEnd"/>
      <w:r w:rsidRPr="00987CAD">
        <w:rPr>
          <w:rFonts w:eastAsiaTheme="minorEastAsia"/>
          <w:b/>
          <w:szCs w:val="20"/>
          <w:lang w:eastAsia="zh-CN"/>
        </w:rPr>
        <w:t xml:space="preserve"> in PEI is related to the value of Ns.</w:t>
      </w:r>
    </w:p>
    <w:p w14:paraId="54F4619A" w14:textId="77777777" w:rsidR="00B63CD2" w:rsidRPr="00987CAD" w:rsidRDefault="00B63CD2" w:rsidP="00987CAD">
      <w:pPr>
        <w:pStyle w:val="a2"/>
        <w:rPr>
          <w:rFonts w:eastAsiaTheme="minorEastAsia"/>
          <w:b/>
          <w:lang w:val="en-GB" w:eastAsia="zh-CN"/>
        </w:rPr>
      </w:pPr>
      <w:r w:rsidRPr="00987CAD">
        <w:rPr>
          <w:rFonts w:eastAsiaTheme="minorEastAsia"/>
          <w:b/>
          <w:szCs w:val="20"/>
          <w:lang w:eastAsia="zh-CN"/>
        </w:rPr>
        <w:t xml:space="preserve">Observation 4: The total signaling overhead of </w:t>
      </w:r>
      <w:proofErr w:type="spellStart"/>
      <w:r w:rsidRPr="00987CAD">
        <w:rPr>
          <w:b/>
          <w:bCs/>
          <w:i/>
          <w:iCs/>
          <w:szCs w:val="20"/>
          <w:lang w:eastAsia="sv-SE"/>
        </w:rPr>
        <w:t>firstPDCCH</w:t>
      </w:r>
      <w:proofErr w:type="spellEnd"/>
      <w:r w:rsidRPr="00987CAD">
        <w:rPr>
          <w:b/>
          <w:bCs/>
          <w:i/>
          <w:iCs/>
          <w:szCs w:val="20"/>
          <w:lang w:eastAsia="sv-SE"/>
        </w:rPr>
        <w:t>-</w:t>
      </w:r>
      <w:proofErr w:type="spellStart"/>
      <w:r w:rsidRPr="00987CAD">
        <w:rPr>
          <w:b/>
          <w:bCs/>
          <w:i/>
          <w:iCs/>
          <w:szCs w:val="20"/>
          <w:lang w:eastAsia="sv-SE"/>
        </w:rPr>
        <w:t>MonitoringOccasionOfPEI</w:t>
      </w:r>
      <w:proofErr w:type="spellEnd"/>
      <w:r w:rsidRPr="00987CAD">
        <w:rPr>
          <w:b/>
          <w:bCs/>
          <w:i/>
          <w:iCs/>
          <w:szCs w:val="20"/>
          <w:lang w:eastAsia="sv-SE"/>
        </w:rPr>
        <w:t>-O</w:t>
      </w:r>
      <w:r w:rsidRPr="00987CAD">
        <w:rPr>
          <w:rFonts w:eastAsiaTheme="minorEastAsia"/>
          <w:b/>
          <w:bCs/>
          <w:iCs/>
          <w:szCs w:val="20"/>
          <w:lang w:eastAsia="zh-CN"/>
        </w:rPr>
        <w:t xml:space="preserve"> is related to the value of Ns and N.</w:t>
      </w:r>
    </w:p>
    <w:p w14:paraId="3C312F14" w14:textId="77777777" w:rsidR="00B63CD2" w:rsidRPr="00987CAD" w:rsidRDefault="00B63CD2" w:rsidP="00987CAD">
      <w:pPr>
        <w:pStyle w:val="a2"/>
        <w:spacing w:beforeLines="50" w:before="120"/>
        <w:rPr>
          <w:rFonts w:eastAsia="宋体"/>
          <w:u w:val="single"/>
          <w:lang w:val="en-GB" w:eastAsia="zh-CN"/>
        </w:rPr>
      </w:pPr>
    </w:p>
    <w:p w14:paraId="0725CD61" w14:textId="5C1A160E" w:rsidR="00A17712" w:rsidRPr="00987CAD" w:rsidRDefault="00035E15" w:rsidP="00987CAD">
      <w:pPr>
        <w:pStyle w:val="a2"/>
        <w:spacing w:beforeLines="50" w:before="120"/>
        <w:rPr>
          <w:rFonts w:eastAsia="宋体"/>
          <w:u w:val="single"/>
          <w:lang w:val="en-GB" w:eastAsia="zh-CN"/>
        </w:rPr>
      </w:pPr>
      <w:r w:rsidRPr="00987CAD">
        <w:rPr>
          <w:rFonts w:eastAsia="宋体"/>
          <w:u w:val="single"/>
          <w:lang w:val="en-GB" w:eastAsia="zh-CN"/>
        </w:rPr>
        <w:t>Adaptation of paging</w:t>
      </w:r>
    </w:p>
    <w:p w14:paraId="49C15156" w14:textId="77777777" w:rsidR="00A20524" w:rsidRPr="00987CAD" w:rsidRDefault="00A20524" w:rsidP="00987CAD">
      <w:pPr>
        <w:pStyle w:val="a2"/>
        <w:rPr>
          <w:rFonts w:eastAsiaTheme="minorEastAsia"/>
          <w:b/>
          <w:lang w:eastAsia="zh-CN"/>
        </w:rPr>
      </w:pPr>
      <w:r w:rsidRPr="00987CAD">
        <w:rPr>
          <w:rFonts w:eastAsiaTheme="minorEastAsia"/>
          <w:b/>
          <w:lang w:eastAsia="zh-CN"/>
        </w:rPr>
        <w:t xml:space="preserve">Proposal 1a: The </w:t>
      </w:r>
      <w:r w:rsidRPr="00987CAD">
        <w:rPr>
          <w:rFonts w:eastAsiaTheme="minorEastAsia"/>
          <w:b/>
          <w:lang w:val="en-GB" w:eastAsia="zh-CN"/>
        </w:rPr>
        <w:t>value of Ns is extended to 8 and 16 but not to any value greater than these.</w:t>
      </w:r>
    </w:p>
    <w:p w14:paraId="185A27D6" w14:textId="77777777" w:rsidR="00A20524" w:rsidRPr="00987CAD" w:rsidRDefault="00A20524" w:rsidP="00987CAD">
      <w:pPr>
        <w:pStyle w:val="a2"/>
        <w:rPr>
          <w:rFonts w:eastAsiaTheme="minorEastAsia"/>
          <w:b/>
          <w:lang w:eastAsia="zh-CN"/>
        </w:rPr>
      </w:pPr>
      <w:r w:rsidRPr="00987CAD">
        <w:rPr>
          <w:rFonts w:eastAsiaTheme="minorEastAsia"/>
          <w:b/>
          <w:lang w:eastAsia="zh-CN"/>
        </w:rPr>
        <w:t xml:space="preserve">Proposal 1b: The </w:t>
      </w:r>
      <w:r w:rsidRPr="00987CAD">
        <w:rPr>
          <w:rFonts w:eastAsiaTheme="minorEastAsia"/>
          <w:b/>
          <w:lang w:val="en-GB" w:eastAsia="zh-CN"/>
        </w:rPr>
        <w:t xml:space="preserve">value of </w:t>
      </w:r>
      <w:r w:rsidRPr="00987CAD">
        <w:rPr>
          <w:rFonts w:eastAsiaTheme="minorEastAsia"/>
          <w:b/>
          <w:lang w:eastAsia="zh-CN"/>
        </w:rPr>
        <w:t xml:space="preserve">N is extended to at least T/32. </w:t>
      </w:r>
    </w:p>
    <w:p w14:paraId="55B6FD2E" w14:textId="77777777" w:rsidR="00A20524" w:rsidRPr="00987CAD" w:rsidRDefault="00A20524" w:rsidP="00987CAD">
      <w:pPr>
        <w:pStyle w:val="a2"/>
        <w:rPr>
          <w:rFonts w:eastAsiaTheme="minorEastAsia"/>
          <w:b/>
          <w:lang w:val="en-GB" w:eastAsia="zh-CN"/>
        </w:rPr>
      </w:pPr>
      <w:r w:rsidRPr="00987CAD">
        <w:rPr>
          <w:rFonts w:eastAsiaTheme="minorEastAsia"/>
          <w:b/>
          <w:lang w:eastAsia="zh-CN"/>
        </w:rPr>
        <w:t xml:space="preserve">Proposal 1c: To address N&lt;1 issue in case N is extended to </w:t>
      </w:r>
      <w:r w:rsidRPr="00987CAD">
        <w:rPr>
          <w:rFonts w:eastAsiaTheme="minorEastAsia"/>
          <w:b/>
          <w:lang w:val="en-GB" w:eastAsia="zh-CN"/>
        </w:rPr>
        <w:t>T/64, T/128, T/256 and T/512, down selects between the following options:</w:t>
      </w:r>
    </w:p>
    <w:p w14:paraId="681BAFA4" w14:textId="77777777" w:rsidR="00A20524" w:rsidRPr="00987CAD" w:rsidRDefault="00A20524" w:rsidP="00987CAD">
      <w:pPr>
        <w:pStyle w:val="a2"/>
        <w:numPr>
          <w:ilvl w:val="0"/>
          <w:numId w:val="45"/>
        </w:numPr>
        <w:rPr>
          <w:rFonts w:eastAsiaTheme="minorEastAsia"/>
          <w:b/>
          <w:lang w:val="en-GB" w:eastAsia="zh-CN"/>
        </w:rPr>
      </w:pPr>
      <w:r w:rsidRPr="00987CAD">
        <w:rPr>
          <w:rFonts w:eastAsiaTheme="minorEastAsia"/>
          <w:b/>
          <w:lang w:val="en-GB" w:eastAsia="zh-CN"/>
        </w:rPr>
        <w:t xml:space="preserve">Option 1: Switch to legacy paging mechanism. </w:t>
      </w:r>
    </w:p>
    <w:p w14:paraId="092E0FEE" w14:textId="77777777" w:rsidR="00A20524" w:rsidRPr="00987CAD" w:rsidRDefault="00A20524" w:rsidP="00987CAD">
      <w:pPr>
        <w:pStyle w:val="a2"/>
        <w:numPr>
          <w:ilvl w:val="0"/>
          <w:numId w:val="45"/>
        </w:numPr>
        <w:rPr>
          <w:rFonts w:eastAsiaTheme="minorEastAsia"/>
          <w:b/>
          <w:lang w:val="en-GB" w:eastAsia="zh-CN"/>
        </w:rPr>
      </w:pPr>
      <w:r w:rsidRPr="00987CAD">
        <w:rPr>
          <w:rFonts w:eastAsiaTheme="minorEastAsia"/>
          <w:b/>
          <w:lang w:val="en-GB" w:eastAsia="zh-CN"/>
        </w:rPr>
        <w:t>Option 2: Set N = 1.</w:t>
      </w:r>
    </w:p>
    <w:p w14:paraId="207C1270" w14:textId="6A07ED15" w:rsidR="00A20524" w:rsidRPr="00987CAD" w:rsidRDefault="00A20524" w:rsidP="00987CAD">
      <w:pPr>
        <w:pStyle w:val="a2"/>
        <w:rPr>
          <w:rFonts w:eastAsiaTheme="minorEastAsia"/>
          <w:b/>
          <w:lang w:eastAsia="zh-CN"/>
        </w:rPr>
      </w:pPr>
      <w:r w:rsidRPr="00987CAD">
        <w:rPr>
          <w:rFonts w:eastAsiaTheme="minorEastAsia"/>
          <w:b/>
          <w:lang w:eastAsia="zh-CN"/>
        </w:rPr>
        <w:t xml:space="preserve">Proposal </w:t>
      </w:r>
      <w:r w:rsidR="00B63CD2" w:rsidRPr="00987CAD">
        <w:rPr>
          <w:rFonts w:eastAsiaTheme="minorEastAsia"/>
          <w:b/>
          <w:lang w:eastAsia="zh-CN"/>
        </w:rPr>
        <w:t>2</w:t>
      </w:r>
      <w:r w:rsidRPr="00987CAD">
        <w:rPr>
          <w:rFonts w:eastAsiaTheme="minorEastAsia"/>
          <w:b/>
          <w:lang w:eastAsia="zh-CN"/>
        </w:rPr>
        <w:t>: The legacy System information update procedure is used to activate/deactivate paging adaptation mechanism.</w:t>
      </w:r>
    </w:p>
    <w:p w14:paraId="52DC2495" w14:textId="40EB77DF" w:rsidR="00A20524" w:rsidRPr="00987CAD" w:rsidRDefault="00A20524" w:rsidP="00987CAD">
      <w:pPr>
        <w:pStyle w:val="a2"/>
        <w:rPr>
          <w:rFonts w:eastAsiaTheme="minorEastAsia"/>
          <w:b/>
          <w:lang w:eastAsia="zh-CN"/>
        </w:rPr>
      </w:pPr>
      <w:r w:rsidRPr="00987CAD">
        <w:rPr>
          <w:rFonts w:eastAsiaTheme="minorEastAsia"/>
          <w:b/>
          <w:lang w:eastAsia="zh-CN"/>
        </w:rPr>
        <w:t xml:space="preserve">Proposal </w:t>
      </w:r>
      <w:r w:rsidR="00B63CD2" w:rsidRPr="00987CAD">
        <w:rPr>
          <w:rFonts w:eastAsiaTheme="minorEastAsia"/>
          <w:b/>
          <w:lang w:eastAsia="zh-CN"/>
        </w:rPr>
        <w:t>3</w:t>
      </w:r>
      <w:r w:rsidRPr="00987CAD">
        <w:rPr>
          <w:rFonts w:eastAsiaTheme="minorEastAsia"/>
          <w:b/>
          <w:lang w:eastAsia="zh-CN"/>
        </w:rPr>
        <w:t>: R19 NES UE follows legacy paging mechanism if paging adaptation configuration is absent in the R19 NES cell.</w:t>
      </w:r>
    </w:p>
    <w:p w14:paraId="48F14F03" w14:textId="73706D1D" w:rsidR="00A20524" w:rsidRPr="00987CAD" w:rsidRDefault="00A20524" w:rsidP="00987CAD">
      <w:pPr>
        <w:pStyle w:val="a2"/>
        <w:rPr>
          <w:rFonts w:eastAsiaTheme="minorEastAsia"/>
          <w:b/>
          <w:szCs w:val="20"/>
          <w:lang w:eastAsia="zh-CN"/>
        </w:rPr>
      </w:pPr>
      <w:r w:rsidRPr="00987CAD">
        <w:rPr>
          <w:rFonts w:eastAsiaTheme="minorEastAsia"/>
          <w:b/>
          <w:bCs/>
          <w:lang w:eastAsia="zh-CN"/>
        </w:rPr>
        <w:t xml:space="preserve">Proposal </w:t>
      </w:r>
      <w:r w:rsidR="00B63CD2" w:rsidRPr="00987CAD">
        <w:rPr>
          <w:rFonts w:eastAsiaTheme="minorEastAsia"/>
          <w:b/>
          <w:bCs/>
          <w:lang w:eastAsia="zh-CN"/>
        </w:rPr>
        <w:t>4</w:t>
      </w:r>
      <w:r w:rsidRPr="00987CAD">
        <w:rPr>
          <w:rFonts w:eastAsiaTheme="minorEastAsia"/>
          <w:b/>
          <w:bCs/>
          <w:lang w:eastAsia="zh-CN"/>
        </w:rPr>
        <w:t>a: Paging adaptation with PEI is supported</w:t>
      </w:r>
      <w:r w:rsidRPr="00987CAD">
        <w:rPr>
          <w:rFonts w:eastAsiaTheme="minorEastAsia"/>
          <w:b/>
          <w:szCs w:val="20"/>
          <w:lang w:eastAsia="zh-CN"/>
        </w:rPr>
        <w:t>.</w:t>
      </w:r>
    </w:p>
    <w:p w14:paraId="6C71059F" w14:textId="76E37842" w:rsidR="00A20524" w:rsidRPr="00987CAD" w:rsidRDefault="00A20524" w:rsidP="00987CAD">
      <w:pPr>
        <w:pStyle w:val="a2"/>
        <w:rPr>
          <w:rFonts w:eastAsiaTheme="minorEastAsia"/>
          <w:b/>
          <w:lang w:eastAsia="zh-CN"/>
        </w:rPr>
      </w:pPr>
      <w:r w:rsidRPr="00987CAD">
        <w:rPr>
          <w:rFonts w:eastAsiaTheme="minorEastAsia"/>
          <w:b/>
          <w:bCs/>
          <w:lang w:eastAsia="zh-CN"/>
        </w:rPr>
        <w:t xml:space="preserve">Proposal </w:t>
      </w:r>
      <w:r w:rsidR="00B63CD2" w:rsidRPr="00987CAD">
        <w:rPr>
          <w:rFonts w:eastAsiaTheme="minorEastAsia"/>
          <w:b/>
          <w:bCs/>
          <w:lang w:eastAsia="zh-CN"/>
        </w:rPr>
        <w:t>4</w:t>
      </w:r>
      <w:r w:rsidRPr="00987CAD">
        <w:rPr>
          <w:rFonts w:eastAsiaTheme="minorEastAsia"/>
          <w:b/>
          <w:bCs/>
          <w:lang w:eastAsia="zh-CN"/>
        </w:rPr>
        <w:t>b: Discuss the RRC signaling impacts to PEI configuration.</w:t>
      </w:r>
    </w:p>
    <w:p w14:paraId="35B91C0E" w14:textId="77777777" w:rsidR="00342971" w:rsidRPr="00987CAD" w:rsidRDefault="00342971" w:rsidP="00987CAD">
      <w:pPr>
        <w:pStyle w:val="a2"/>
        <w:rPr>
          <w:rFonts w:eastAsiaTheme="minorEastAsia"/>
          <w:b/>
          <w:lang w:eastAsia="zh-CN"/>
        </w:rPr>
      </w:pPr>
    </w:p>
    <w:p w14:paraId="6791B129" w14:textId="06D47C9F" w:rsidR="00A17712" w:rsidRPr="00987CAD" w:rsidRDefault="00035E15" w:rsidP="00987CAD">
      <w:pPr>
        <w:pStyle w:val="a2"/>
        <w:rPr>
          <w:rFonts w:eastAsiaTheme="minorEastAsia"/>
          <w:u w:val="single"/>
          <w:lang w:eastAsia="zh-CN"/>
        </w:rPr>
      </w:pPr>
      <w:r w:rsidRPr="00987CAD">
        <w:rPr>
          <w:rFonts w:eastAsiaTheme="minorEastAsia"/>
          <w:u w:val="single"/>
          <w:lang w:eastAsia="zh-CN"/>
        </w:rPr>
        <w:t>A</w:t>
      </w:r>
      <w:r w:rsidR="00A17712" w:rsidRPr="00987CAD">
        <w:rPr>
          <w:rFonts w:eastAsiaTheme="minorEastAsia"/>
          <w:u w:val="single"/>
          <w:lang w:eastAsia="zh-CN"/>
        </w:rPr>
        <w:t>da</w:t>
      </w:r>
      <w:r w:rsidR="005E1ADB" w:rsidRPr="00987CAD">
        <w:rPr>
          <w:rFonts w:eastAsiaTheme="minorEastAsia"/>
          <w:u w:val="single"/>
          <w:lang w:eastAsia="zh-CN"/>
        </w:rPr>
        <w:t>ptation of PRACH in time domain</w:t>
      </w:r>
    </w:p>
    <w:p w14:paraId="4391EB05" w14:textId="0941AF58" w:rsidR="005E1ADB" w:rsidRPr="00987CAD" w:rsidRDefault="005E1ADB" w:rsidP="00987CAD">
      <w:pPr>
        <w:pStyle w:val="a2"/>
        <w:rPr>
          <w:rFonts w:eastAsiaTheme="minorEastAsia"/>
          <w:b/>
          <w:lang w:eastAsia="zh-CN"/>
        </w:rPr>
      </w:pPr>
      <w:r w:rsidRPr="00987CAD">
        <w:rPr>
          <w:rFonts w:eastAsiaTheme="minorEastAsia"/>
          <w:b/>
          <w:lang w:eastAsia="zh-CN"/>
        </w:rPr>
        <w:t xml:space="preserve">Proposal </w:t>
      </w:r>
      <w:r w:rsidR="008467FA" w:rsidRPr="00987CAD">
        <w:rPr>
          <w:rFonts w:eastAsiaTheme="minorEastAsia"/>
          <w:b/>
          <w:lang w:eastAsia="zh-CN"/>
        </w:rPr>
        <w:t>5</w:t>
      </w:r>
      <w:r w:rsidRPr="00987CAD">
        <w:rPr>
          <w:rFonts w:eastAsiaTheme="minorEastAsia"/>
          <w:b/>
          <w:lang w:eastAsia="zh-CN"/>
        </w:rPr>
        <w:t xml:space="preserve">: Support CBRA for </w:t>
      </w:r>
      <w:r w:rsidRPr="00987CAD">
        <w:rPr>
          <w:b/>
          <w:lang w:eastAsia="x-none"/>
        </w:rPr>
        <w:t>adaptation mechanism for additional PRACH resources</w:t>
      </w:r>
      <w:r w:rsidRPr="00987CAD">
        <w:rPr>
          <w:rFonts w:eastAsiaTheme="minorEastAsia"/>
          <w:b/>
          <w:lang w:eastAsia="zh-CN"/>
        </w:rPr>
        <w:t>.</w:t>
      </w:r>
    </w:p>
    <w:p w14:paraId="2205F4CE" w14:textId="1CEBDCE2" w:rsidR="005E1ADB" w:rsidRPr="00987CAD" w:rsidRDefault="005E1ADB" w:rsidP="00987CAD">
      <w:pPr>
        <w:pStyle w:val="a2"/>
        <w:rPr>
          <w:rFonts w:eastAsiaTheme="minorEastAsia"/>
          <w:szCs w:val="20"/>
          <w:lang w:eastAsia="zh-CN"/>
        </w:rPr>
      </w:pPr>
      <w:r w:rsidRPr="00987CAD">
        <w:rPr>
          <w:rFonts w:eastAsiaTheme="minorEastAsia"/>
          <w:b/>
          <w:lang w:eastAsia="zh-CN"/>
        </w:rPr>
        <w:t xml:space="preserve">Proposal </w:t>
      </w:r>
      <w:r w:rsidR="008467FA" w:rsidRPr="00987CAD">
        <w:rPr>
          <w:rFonts w:eastAsiaTheme="minorEastAsia"/>
          <w:b/>
          <w:lang w:eastAsia="zh-CN"/>
        </w:rPr>
        <w:t>6</w:t>
      </w:r>
      <w:r w:rsidRPr="00987CAD">
        <w:rPr>
          <w:rFonts w:eastAsiaTheme="minorEastAsia"/>
          <w:b/>
          <w:lang w:eastAsia="zh-CN"/>
        </w:rPr>
        <w:t>: RAN2 focus on 4-step RA</w:t>
      </w:r>
      <w:r w:rsidRPr="00987CAD">
        <w:rPr>
          <w:rFonts w:eastAsiaTheme="minorEastAsia"/>
          <w:lang w:eastAsia="zh-CN"/>
        </w:rPr>
        <w:t xml:space="preserve"> </w:t>
      </w:r>
      <w:r w:rsidRPr="00987CAD">
        <w:rPr>
          <w:rFonts w:eastAsiaTheme="minorEastAsia"/>
          <w:b/>
          <w:lang w:eastAsia="zh-CN"/>
        </w:rPr>
        <w:t xml:space="preserve">for </w:t>
      </w:r>
      <w:r w:rsidRPr="00987CAD">
        <w:rPr>
          <w:b/>
          <w:lang w:eastAsia="x-none"/>
        </w:rPr>
        <w:t>adaptation mechanism for additional PRACH resources</w:t>
      </w:r>
      <w:r w:rsidRPr="00987CAD">
        <w:rPr>
          <w:rFonts w:eastAsiaTheme="minorEastAsia"/>
          <w:b/>
          <w:lang w:eastAsia="zh-CN"/>
        </w:rPr>
        <w:t>.</w:t>
      </w:r>
    </w:p>
    <w:p w14:paraId="1A5B17E2" w14:textId="6384F684" w:rsidR="00EC524E" w:rsidRPr="00987CAD" w:rsidRDefault="00EC524E" w:rsidP="00987CAD">
      <w:pPr>
        <w:pStyle w:val="a2"/>
        <w:rPr>
          <w:rFonts w:eastAsiaTheme="minorEastAsia"/>
          <w:b/>
          <w:lang w:eastAsia="zh-CN"/>
        </w:rPr>
      </w:pPr>
      <w:r w:rsidRPr="00987CAD">
        <w:rPr>
          <w:rFonts w:eastAsiaTheme="minorEastAsia"/>
          <w:b/>
          <w:szCs w:val="20"/>
          <w:lang w:eastAsia="zh-CN"/>
        </w:rPr>
        <w:t xml:space="preserve">Proposal </w:t>
      </w:r>
      <w:r w:rsidR="008467FA" w:rsidRPr="00987CAD">
        <w:rPr>
          <w:rFonts w:eastAsiaTheme="minorEastAsia"/>
          <w:b/>
          <w:szCs w:val="20"/>
          <w:lang w:eastAsia="zh-CN"/>
        </w:rPr>
        <w:t>7</w:t>
      </w:r>
      <w:r w:rsidRPr="00987CAD">
        <w:rPr>
          <w:rFonts w:eastAsiaTheme="minorEastAsia"/>
          <w:b/>
          <w:szCs w:val="20"/>
          <w:lang w:eastAsia="zh-CN"/>
        </w:rPr>
        <w:t xml:space="preserve">: </w:t>
      </w:r>
      <w:r w:rsidRPr="00987CAD">
        <w:rPr>
          <w:rFonts w:eastAsiaTheme="minorEastAsia"/>
          <w:b/>
          <w:lang w:eastAsia="zh-CN"/>
        </w:rPr>
        <w:t>At least support the case when RACH resource adaptation is not restricted to any certain features. FFS whether to support it only for one or more features including (e)</w:t>
      </w:r>
      <w:proofErr w:type="spellStart"/>
      <w:r w:rsidRPr="00987CAD">
        <w:rPr>
          <w:rFonts w:eastAsiaTheme="minorEastAsia"/>
          <w:b/>
          <w:lang w:eastAsia="zh-CN"/>
        </w:rPr>
        <w:t>RedCap</w:t>
      </w:r>
      <w:proofErr w:type="spellEnd"/>
      <w:r w:rsidRPr="00987CAD">
        <w:rPr>
          <w:rFonts w:eastAsiaTheme="minorEastAsia"/>
          <w:b/>
          <w:lang w:eastAsia="zh-CN"/>
        </w:rPr>
        <w:t xml:space="preserve"> and/or Slicing and/or SDT and/or MSG3 repetition and/or MSG1 repetition.</w:t>
      </w:r>
    </w:p>
    <w:p w14:paraId="66924569" w14:textId="77777777" w:rsidR="005E1ADB" w:rsidRPr="00987CAD" w:rsidRDefault="005E1ADB" w:rsidP="00987CAD">
      <w:pPr>
        <w:pStyle w:val="a2"/>
        <w:rPr>
          <w:rFonts w:eastAsiaTheme="minorEastAsia"/>
          <w:u w:val="single"/>
          <w:lang w:eastAsia="zh-CN"/>
        </w:rPr>
      </w:pPr>
    </w:p>
    <w:p w14:paraId="36A870DF" w14:textId="23DD5BCD" w:rsidR="00A17712" w:rsidRPr="00987CAD" w:rsidRDefault="005E1ADB" w:rsidP="00987CAD">
      <w:pPr>
        <w:pStyle w:val="a2"/>
        <w:rPr>
          <w:rFonts w:eastAsiaTheme="minorEastAsia"/>
          <w:u w:val="single"/>
          <w:lang w:eastAsia="zh-CN"/>
        </w:rPr>
      </w:pPr>
      <w:r w:rsidRPr="00987CAD">
        <w:rPr>
          <w:rFonts w:eastAsiaTheme="minorEastAsia"/>
          <w:u w:val="single"/>
          <w:lang w:eastAsia="zh-CN"/>
        </w:rPr>
        <w:t>Adaptation of SSB in time domain</w:t>
      </w:r>
    </w:p>
    <w:p w14:paraId="3BA1AF01" w14:textId="27F13DC3" w:rsidR="001D5635" w:rsidRPr="00987CAD" w:rsidRDefault="001D5635" w:rsidP="00987CAD">
      <w:pPr>
        <w:pStyle w:val="a2"/>
        <w:spacing w:after="180"/>
        <w:rPr>
          <w:rFonts w:eastAsia="Webdings"/>
          <w:b/>
          <w:lang w:eastAsia="zh-CN"/>
        </w:rPr>
      </w:pPr>
      <w:r w:rsidRPr="00987CAD">
        <w:rPr>
          <w:rFonts w:eastAsia="Webdings"/>
          <w:b/>
          <w:lang w:eastAsia="zh-CN"/>
        </w:rPr>
        <w:t xml:space="preserve">Proposal </w:t>
      </w:r>
      <w:r w:rsidR="008467FA" w:rsidRPr="00987CAD">
        <w:rPr>
          <w:rFonts w:eastAsia="Webdings"/>
          <w:b/>
          <w:lang w:eastAsia="zh-CN"/>
        </w:rPr>
        <w:t>8</w:t>
      </w:r>
      <w:r w:rsidRPr="00987CAD">
        <w:rPr>
          <w:rFonts w:eastAsia="Webdings"/>
          <w:b/>
          <w:lang w:eastAsia="zh-CN"/>
        </w:rPr>
        <w:t>a: SSB adaptation is used in L3 measurement.</w:t>
      </w:r>
    </w:p>
    <w:p w14:paraId="1C357962" w14:textId="4D46E2DD" w:rsidR="001D5635" w:rsidRPr="00987CAD" w:rsidRDefault="001D5635" w:rsidP="00987CAD">
      <w:pPr>
        <w:pStyle w:val="a2"/>
        <w:rPr>
          <w:rFonts w:eastAsiaTheme="minorEastAsia"/>
          <w:u w:val="single"/>
          <w:lang w:eastAsia="zh-CN"/>
        </w:rPr>
      </w:pPr>
      <w:r w:rsidRPr="00987CAD">
        <w:rPr>
          <w:rFonts w:eastAsia="Webdings"/>
          <w:b/>
          <w:lang w:eastAsia="zh-CN"/>
        </w:rPr>
        <w:t xml:space="preserve">Proposal </w:t>
      </w:r>
      <w:r w:rsidR="008467FA" w:rsidRPr="00987CAD">
        <w:rPr>
          <w:rFonts w:eastAsia="Webdings"/>
          <w:b/>
          <w:lang w:eastAsia="zh-CN"/>
        </w:rPr>
        <w:t>8</w:t>
      </w:r>
      <w:r w:rsidRPr="00987CAD">
        <w:rPr>
          <w:rFonts w:eastAsia="Webdings"/>
          <w:b/>
          <w:lang w:eastAsia="zh-CN"/>
        </w:rPr>
        <w:t>b: If P</w:t>
      </w:r>
      <w:r w:rsidR="008467FA" w:rsidRPr="00987CAD">
        <w:rPr>
          <w:rFonts w:eastAsia="Webdings"/>
          <w:b/>
          <w:lang w:eastAsia="zh-CN"/>
        </w:rPr>
        <w:t>8</w:t>
      </w:r>
      <w:r w:rsidRPr="00987CAD">
        <w:rPr>
          <w:rFonts w:eastAsia="Webdings"/>
          <w:b/>
          <w:lang w:eastAsia="zh-CN"/>
        </w:rPr>
        <w:t xml:space="preserve">a is agreed, the mechanism in on-demand SSB </w:t>
      </w:r>
      <w:proofErr w:type="spellStart"/>
      <w:r w:rsidRPr="00987CAD">
        <w:rPr>
          <w:rFonts w:eastAsia="Webdings"/>
          <w:b/>
          <w:lang w:eastAsia="zh-CN"/>
        </w:rPr>
        <w:t>SCell</w:t>
      </w:r>
      <w:proofErr w:type="spellEnd"/>
      <w:r w:rsidRPr="00987CAD">
        <w:rPr>
          <w:rFonts w:eastAsia="Webdings"/>
          <w:b/>
          <w:lang w:eastAsia="zh-CN"/>
        </w:rPr>
        <w:t xml:space="preserve"> for SMTC impact with L3 measurement can be considered as a baseline.</w:t>
      </w:r>
    </w:p>
    <w:p w14:paraId="2850AFC9" w14:textId="77777777" w:rsidR="00346326" w:rsidRPr="00987CAD" w:rsidRDefault="00346326" w:rsidP="00987CAD">
      <w:pPr>
        <w:pStyle w:val="1"/>
        <w:tabs>
          <w:tab w:val="clear" w:pos="567"/>
          <w:tab w:val="num" w:pos="432"/>
        </w:tabs>
        <w:ind w:left="432" w:hanging="432"/>
        <w:jc w:val="both"/>
        <w:rPr>
          <w:rFonts w:ascii="Times New Roman" w:hAnsi="Times New Roman" w:cs="Times New Roman"/>
        </w:rPr>
      </w:pPr>
      <w:r w:rsidRPr="00987CAD">
        <w:rPr>
          <w:rFonts w:ascii="Times New Roman" w:hAnsi="Times New Roman" w:cs="Times New Roman"/>
        </w:rPr>
        <w:t>Reference</w:t>
      </w:r>
    </w:p>
    <w:p w14:paraId="5024F95C" w14:textId="00AAF163" w:rsidR="00117D76" w:rsidRPr="00987CAD" w:rsidRDefault="008B1D6C" w:rsidP="00987CAD">
      <w:pPr>
        <w:pStyle w:val="a2"/>
        <w:numPr>
          <w:ilvl w:val="0"/>
          <w:numId w:val="33"/>
        </w:numPr>
        <w:spacing w:beforeLines="50" w:before="120"/>
        <w:rPr>
          <w:rFonts w:eastAsiaTheme="minorEastAsia"/>
          <w:lang w:eastAsia="zh-CN"/>
        </w:rPr>
      </w:pPr>
      <w:bookmarkStart w:id="6" w:name="_Ref181966499"/>
      <w:bookmarkEnd w:id="4"/>
      <w:bookmarkEnd w:id="5"/>
      <w:r w:rsidRPr="00987CAD">
        <w:rPr>
          <w:rFonts w:eastAsiaTheme="minorEastAsia"/>
          <w:lang w:eastAsia="zh-CN"/>
        </w:rPr>
        <w:t>R2-2409520</w:t>
      </w:r>
      <w:r w:rsidR="00DC6F44" w:rsidRPr="00987CAD">
        <w:rPr>
          <w:rFonts w:eastAsiaTheme="minorEastAsia"/>
          <w:lang w:eastAsia="zh-CN"/>
        </w:rPr>
        <w:t xml:space="preserve">, </w:t>
      </w:r>
      <w:bookmarkEnd w:id="6"/>
      <w:r w:rsidRPr="00987CAD">
        <w:rPr>
          <w:bCs/>
          <w:sz w:val="21"/>
          <w:szCs w:val="21"/>
        </w:rPr>
        <w:t>LS on SSB adaptation (R4-2416911; contact: Apple)</w:t>
      </w:r>
    </w:p>
    <w:sectPr w:rsidR="00117D76" w:rsidRPr="00987CAD" w:rsidSect="00F11B3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603D255" w15:done="0"/>
  <w15:commentEx w15:paraId="16E18561" w15:paraIdParent="3603D255" w15:done="0"/>
  <w15:commentEx w15:paraId="5C7AFABE" w15:done="0"/>
  <w15:commentEx w15:paraId="0B1B853C" w15:paraIdParent="5C7AFABE" w15:done="0"/>
  <w15:commentEx w15:paraId="134395C8" w15:done="0"/>
  <w15:commentEx w15:paraId="71F9E8D1" w15:paraIdParent="134395C8" w15:done="0"/>
  <w15:commentEx w15:paraId="3A254430" w15:done="0"/>
  <w15:commentEx w15:paraId="79384C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DF4A279" w16cex:dateUtc="2024-08-08T11:29:00Z"/>
  <w16cex:commentExtensible w16cex:durableId="31790BD5" w16cex:dateUtc="2024-08-08T11:34:00Z"/>
  <w16cex:commentExtensible w16cex:durableId="504F6302" w16cex:dateUtc="2024-08-08T11:39:00Z"/>
  <w16cex:commentExtensible w16cex:durableId="555CB590" w16cex:dateUtc="2024-08-08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603D255" w16cid:durableId="50E59A68"/>
  <w16cid:commentId w16cid:paraId="16E18561" w16cid:durableId="4DF4A279"/>
  <w16cid:commentId w16cid:paraId="5C7AFABE" w16cid:durableId="694D3CD5"/>
  <w16cid:commentId w16cid:paraId="0B1B853C" w16cid:durableId="31790BD5"/>
  <w16cid:commentId w16cid:paraId="134395C8" w16cid:durableId="1B45BF92"/>
  <w16cid:commentId w16cid:paraId="71F9E8D1" w16cid:durableId="504F6302"/>
  <w16cid:commentId w16cid:paraId="3A254430" w16cid:durableId="555CB590"/>
  <w16cid:commentId w16cid:paraId="79384CD0" w16cid:durableId="78E0B9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E67D75" w14:textId="77777777" w:rsidR="00412A2F" w:rsidRDefault="00412A2F">
      <w:r>
        <w:separator/>
      </w:r>
    </w:p>
  </w:endnote>
  <w:endnote w:type="continuationSeparator" w:id="0">
    <w:p w14:paraId="26AF2626" w14:textId="77777777" w:rsidR="00412A2F" w:rsidRDefault="0041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1945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464E14B" w14:textId="77777777" w:rsidR="008905C3" w:rsidRDefault="008905C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082F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987CAD">
      <w:rPr>
        <w:rStyle w:val="af0"/>
      </w:rPr>
      <w:t>5</w:t>
    </w:r>
    <w:r>
      <w:rPr>
        <w:rStyle w:val="af0"/>
      </w:rPr>
      <w:fldChar w:fldCharType="end"/>
    </w:r>
  </w:p>
  <w:p w14:paraId="5C0D6D5C" w14:textId="77777777" w:rsidR="008905C3" w:rsidRPr="00EB7EB9" w:rsidRDefault="008905C3"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5726FC" w14:textId="77777777" w:rsidR="00412A2F" w:rsidRDefault="00412A2F">
      <w:r>
        <w:separator/>
      </w:r>
    </w:p>
  </w:footnote>
  <w:footnote w:type="continuationSeparator" w:id="0">
    <w:p w14:paraId="5AE67913" w14:textId="77777777" w:rsidR="00412A2F" w:rsidRDefault="00412A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D7A64" w14:textId="77777777" w:rsidR="008905C3" w:rsidRDefault="008905C3"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F"/>
    <w:multiLevelType w:val="singleLevel"/>
    <w:tmpl w:val="581A4394"/>
    <w:lvl w:ilvl="0">
      <w:start w:val="1"/>
      <w:numFmt w:val="decimal"/>
      <w:pStyle w:val="2"/>
      <w:lvlText w:val="%1."/>
      <w:lvlJc w:val="left"/>
      <w:pPr>
        <w:tabs>
          <w:tab w:val="num" w:pos="643"/>
        </w:tabs>
        <w:ind w:left="643" w:hanging="360"/>
      </w:pPr>
    </w:lvl>
  </w:abstractNum>
  <w:abstractNum w:abstractNumId="2">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4">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5">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6">
    <w:nsid w:val="FFFFFF88"/>
    <w:multiLevelType w:val="singleLevel"/>
    <w:tmpl w:val="0B263398"/>
    <w:lvl w:ilvl="0">
      <w:start w:val="1"/>
      <w:numFmt w:val="decimal"/>
      <w:pStyle w:val="a"/>
      <w:lvlText w:val="%1."/>
      <w:lvlJc w:val="left"/>
      <w:pPr>
        <w:tabs>
          <w:tab w:val="num" w:pos="360"/>
        </w:tabs>
        <w:ind w:left="360" w:hanging="360"/>
      </w:pPr>
    </w:lvl>
  </w:abstractNum>
  <w:abstractNum w:abstractNumId="7">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8">
    <w:nsid w:val="025F211D"/>
    <w:multiLevelType w:val="hybridMultilevel"/>
    <w:tmpl w:val="2F3C8202"/>
    <w:lvl w:ilvl="0" w:tplc="68BEA9C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05861BAC"/>
    <w:multiLevelType w:val="hybridMultilevel"/>
    <w:tmpl w:val="9CE2F482"/>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nsid w:val="0B2F4939"/>
    <w:multiLevelType w:val="hybridMultilevel"/>
    <w:tmpl w:val="0D585398"/>
    <w:lvl w:ilvl="0" w:tplc="5B9E19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34C7D52"/>
    <w:multiLevelType w:val="hybridMultilevel"/>
    <w:tmpl w:val="D7D6ECC4"/>
    <w:lvl w:ilvl="0" w:tplc="2708E91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7E723FD"/>
    <w:multiLevelType w:val="hybridMultilevel"/>
    <w:tmpl w:val="E998F1B4"/>
    <w:lvl w:ilvl="0" w:tplc="7EDC21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F446453"/>
    <w:multiLevelType w:val="hybridMultilevel"/>
    <w:tmpl w:val="0916CFC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2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A2B7C1C"/>
    <w:multiLevelType w:val="hybridMultilevel"/>
    <w:tmpl w:val="D42407AE"/>
    <w:lvl w:ilvl="0" w:tplc="6D5A93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1A4714"/>
    <w:multiLevelType w:val="hybridMultilevel"/>
    <w:tmpl w:val="5A90D9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3F97427"/>
    <w:multiLevelType w:val="hybridMultilevel"/>
    <w:tmpl w:val="25963D14"/>
    <w:lvl w:ilvl="0" w:tplc="394A46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694DBF"/>
    <w:multiLevelType w:val="hybridMultilevel"/>
    <w:tmpl w:val="F1A60616"/>
    <w:lvl w:ilvl="0" w:tplc="820ED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nsid w:val="7D8408B3"/>
    <w:multiLevelType w:val="hybridMultilevel"/>
    <w:tmpl w:val="74182FF2"/>
    <w:lvl w:ilvl="0" w:tplc="3C98ED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33"/>
  </w:num>
  <w:num w:numId="3">
    <w:abstractNumId w:val="15"/>
  </w:num>
  <w:num w:numId="4">
    <w:abstractNumId w:val="32"/>
  </w:num>
  <w:num w:numId="5">
    <w:abstractNumId w:val="25"/>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31"/>
  </w:num>
  <w:num w:numId="14">
    <w:abstractNumId w:val="36"/>
  </w:num>
  <w:num w:numId="15">
    <w:abstractNumId w:val="36"/>
  </w:num>
  <w:num w:numId="16">
    <w:abstractNumId w:val="11"/>
  </w:num>
  <w:num w:numId="17">
    <w:abstractNumId w:val="30"/>
  </w:num>
  <w:num w:numId="18">
    <w:abstractNumId w:val="18"/>
  </w:num>
  <w:num w:numId="19">
    <w:abstractNumId w:val="0"/>
  </w:num>
  <w:num w:numId="20">
    <w:abstractNumId w:val="36"/>
  </w:num>
  <w:num w:numId="21">
    <w:abstractNumId w:val="28"/>
  </w:num>
  <w:num w:numId="22">
    <w:abstractNumId w:val="32"/>
  </w:num>
  <w:num w:numId="23">
    <w:abstractNumId w:val="16"/>
  </w:num>
  <w:num w:numId="24">
    <w:abstractNumId w:val="32"/>
  </w:num>
  <w:num w:numId="25">
    <w:abstractNumId w:val="36"/>
  </w:num>
  <w:num w:numId="26">
    <w:abstractNumId w:val="14"/>
  </w:num>
  <w:num w:numId="27">
    <w:abstractNumId w:val="17"/>
  </w:num>
  <w:num w:numId="28">
    <w:abstractNumId w:val="21"/>
  </w:num>
  <w:num w:numId="29">
    <w:abstractNumId w:val="24"/>
  </w:num>
  <w:num w:numId="30">
    <w:abstractNumId w:val="22"/>
  </w:num>
  <w:num w:numId="31">
    <w:abstractNumId w:val="34"/>
  </w:num>
  <w:num w:numId="32">
    <w:abstractNumId w:val="35"/>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29"/>
  </w:num>
  <w:num w:numId="36">
    <w:abstractNumId w:val="9"/>
  </w:num>
  <w:num w:numId="37">
    <w:abstractNumId w:val="37"/>
  </w:num>
  <w:num w:numId="38">
    <w:abstractNumId w:val="20"/>
  </w:num>
  <w:num w:numId="39">
    <w:abstractNumId w:val="23"/>
  </w:num>
  <w:num w:numId="40">
    <w:abstractNumId w:val="12"/>
  </w:num>
  <w:num w:numId="41">
    <w:abstractNumId w:val="10"/>
  </w:num>
  <w:num w:numId="42">
    <w:abstractNumId w:val="19"/>
  </w:num>
  <w:num w:numId="43">
    <w:abstractNumId w:val="13"/>
  </w:num>
  <w:num w:numId="44">
    <w:abstractNumId w:val="27"/>
  </w:num>
  <w:num w:numId="45">
    <w:abstractNumId w:val="2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mjh">
    <w15:presenceInfo w15:providerId="None" w15:userId="CATT-mjh"/>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32"/>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2DA"/>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1D60"/>
    <w:rsid w:val="000227EB"/>
    <w:rsid w:val="00022C49"/>
    <w:rsid w:val="00023160"/>
    <w:rsid w:val="0002356E"/>
    <w:rsid w:val="00023718"/>
    <w:rsid w:val="00023DE9"/>
    <w:rsid w:val="000253C6"/>
    <w:rsid w:val="0002595E"/>
    <w:rsid w:val="000260E7"/>
    <w:rsid w:val="00026A53"/>
    <w:rsid w:val="00026C5D"/>
    <w:rsid w:val="00026F74"/>
    <w:rsid w:val="00027847"/>
    <w:rsid w:val="000278A1"/>
    <w:rsid w:val="00027AA7"/>
    <w:rsid w:val="000307F7"/>
    <w:rsid w:val="00030B26"/>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E15"/>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13C"/>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8DD"/>
    <w:rsid w:val="000878F6"/>
    <w:rsid w:val="00087F9E"/>
    <w:rsid w:val="00090158"/>
    <w:rsid w:val="000902C6"/>
    <w:rsid w:val="000909F5"/>
    <w:rsid w:val="00090D82"/>
    <w:rsid w:val="00090EFA"/>
    <w:rsid w:val="000910A8"/>
    <w:rsid w:val="000914BB"/>
    <w:rsid w:val="0009164C"/>
    <w:rsid w:val="00091D46"/>
    <w:rsid w:val="00091EC7"/>
    <w:rsid w:val="00091F3C"/>
    <w:rsid w:val="000921F9"/>
    <w:rsid w:val="0009285F"/>
    <w:rsid w:val="00092B19"/>
    <w:rsid w:val="000931F4"/>
    <w:rsid w:val="0009378E"/>
    <w:rsid w:val="000938B7"/>
    <w:rsid w:val="00093E9F"/>
    <w:rsid w:val="00094705"/>
    <w:rsid w:val="000947CB"/>
    <w:rsid w:val="0009506F"/>
    <w:rsid w:val="00095B42"/>
    <w:rsid w:val="00095BE5"/>
    <w:rsid w:val="00095DA0"/>
    <w:rsid w:val="00095DDD"/>
    <w:rsid w:val="00096138"/>
    <w:rsid w:val="000967D6"/>
    <w:rsid w:val="00096CE1"/>
    <w:rsid w:val="0009790F"/>
    <w:rsid w:val="00097ECB"/>
    <w:rsid w:val="00097F08"/>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63A8"/>
    <w:rsid w:val="000A6D12"/>
    <w:rsid w:val="000A6EBB"/>
    <w:rsid w:val="000B073C"/>
    <w:rsid w:val="000B0A47"/>
    <w:rsid w:val="000B0C8C"/>
    <w:rsid w:val="000B168F"/>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702A"/>
    <w:rsid w:val="000B7544"/>
    <w:rsid w:val="000B7629"/>
    <w:rsid w:val="000B7924"/>
    <w:rsid w:val="000C0298"/>
    <w:rsid w:val="000C06E1"/>
    <w:rsid w:val="000C0821"/>
    <w:rsid w:val="000C0907"/>
    <w:rsid w:val="000C1251"/>
    <w:rsid w:val="000C12E9"/>
    <w:rsid w:val="000C13A5"/>
    <w:rsid w:val="000C1699"/>
    <w:rsid w:val="000C17C4"/>
    <w:rsid w:val="000C29E5"/>
    <w:rsid w:val="000C36BB"/>
    <w:rsid w:val="000C3804"/>
    <w:rsid w:val="000C417E"/>
    <w:rsid w:val="000C4559"/>
    <w:rsid w:val="000C504B"/>
    <w:rsid w:val="000C51C6"/>
    <w:rsid w:val="000C53A4"/>
    <w:rsid w:val="000C5654"/>
    <w:rsid w:val="000C5D1F"/>
    <w:rsid w:val="000C61EC"/>
    <w:rsid w:val="000C6260"/>
    <w:rsid w:val="000C633B"/>
    <w:rsid w:val="000C670E"/>
    <w:rsid w:val="000C6764"/>
    <w:rsid w:val="000C69B3"/>
    <w:rsid w:val="000C6DA4"/>
    <w:rsid w:val="000C6DCD"/>
    <w:rsid w:val="000C7B5E"/>
    <w:rsid w:val="000D0A5D"/>
    <w:rsid w:val="000D13F2"/>
    <w:rsid w:val="000D1665"/>
    <w:rsid w:val="000D181D"/>
    <w:rsid w:val="000D2630"/>
    <w:rsid w:val="000D2AEB"/>
    <w:rsid w:val="000D2B7A"/>
    <w:rsid w:val="000D31CE"/>
    <w:rsid w:val="000D36D0"/>
    <w:rsid w:val="000D403C"/>
    <w:rsid w:val="000D440A"/>
    <w:rsid w:val="000D493D"/>
    <w:rsid w:val="000D49BE"/>
    <w:rsid w:val="000D4F38"/>
    <w:rsid w:val="000D4F6A"/>
    <w:rsid w:val="000D59B6"/>
    <w:rsid w:val="000D5BAD"/>
    <w:rsid w:val="000D5C4A"/>
    <w:rsid w:val="000D5EE3"/>
    <w:rsid w:val="000D68D5"/>
    <w:rsid w:val="000D706D"/>
    <w:rsid w:val="000D75A9"/>
    <w:rsid w:val="000D76D2"/>
    <w:rsid w:val="000E06BD"/>
    <w:rsid w:val="000E0C34"/>
    <w:rsid w:val="000E1051"/>
    <w:rsid w:val="000E11DB"/>
    <w:rsid w:val="000E1BC7"/>
    <w:rsid w:val="000E1C5B"/>
    <w:rsid w:val="000E1FA0"/>
    <w:rsid w:val="000E2E1F"/>
    <w:rsid w:val="000E3740"/>
    <w:rsid w:val="000E3865"/>
    <w:rsid w:val="000E3AE2"/>
    <w:rsid w:val="000E4128"/>
    <w:rsid w:val="000E413F"/>
    <w:rsid w:val="000E4DF9"/>
    <w:rsid w:val="000E557C"/>
    <w:rsid w:val="000E5D10"/>
    <w:rsid w:val="000E5D71"/>
    <w:rsid w:val="000E60EB"/>
    <w:rsid w:val="000E6440"/>
    <w:rsid w:val="000E657F"/>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7BF"/>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BAA"/>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45A"/>
    <w:rsid w:val="0011656F"/>
    <w:rsid w:val="0011686D"/>
    <w:rsid w:val="00116B52"/>
    <w:rsid w:val="00117987"/>
    <w:rsid w:val="00117D76"/>
    <w:rsid w:val="0012036A"/>
    <w:rsid w:val="001204C5"/>
    <w:rsid w:val="001205C8"/>
    <w:rsid w:val="00120D1C"/>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AD"/>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0BE7"/>
    <w:rsid w:val="00140F69"/>
    <w:rsid w:val="001410D7"/>
    <w:rsid w:val="0014136E"/>
    <w:rsid w:val="001414F8"/>
    <w:rsid w:val="00141702"/>
    <w:rsid w:val="00141840"/>
    <w:rsid w:val="00141B69"/>
    <w:rsid w:val="00141EBF"/>
    <w:rsid w:val="001421C7"/>
    <w:rsid w:val="00142704"/>
    <w:rsid w:val="001428FD"/>
    <w:rsid w:val="00143228"/>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3981"/>
    <w:rsid w:val="00154852"/>
    <w:rsid w:val="00154969"/>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817"/>
    <w:rsid w:val="00161CBE"/>
    <w:rsid w:val="00161FEF"/>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DDC"/>
    <w:rsid w:val="00180E17"/>
    <w:rsid w:val="00180F56"/>
    <w:rsid w:val="00181E13"/>
    <w:rsid w:val="001820AA"/>
    <w:rsid w:val="001821CB"/>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9D"/>
    <w:rsid w:val="00193DA0"/>
    <w:rsid w:val="0019467A"/>
    <w:rsid w:val="001946CD"/>
    <w:rsid w:val="00194DDA"/>
    <w:rsid w:val="00194F23"/>
    <w:rsid w:val="001951F5"/>
    <w:rsid w:val="00195EB5"/>
    <w:rsid w:val="0019661F"/>
    <w:rsid w:val="00197338"/>
    <w:rsid w:val="00197621"/>
    <w:rsid w:val="00197655"/>
    <w:rsid w:val="001976EB"/>
    <w:rsid w:val="00197CE5"/>
    <w:rsid w:val="00197D78"/>
    <w:rsid w:val="001A0806"/>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95B"/>
    <w:rsid w:val="001B1AFF"/>
    <w:rsid w:val="001B220B"/>
    <w:rsid w:val="001B28EB"/>
    <w:rsid w:val="001B32BD"/>
    <w:rsid w:val="001B3C20"/>
    <w:rsid w:val="001B3CCD"/>
    <w:rsid w:val="001B4A50"/>
    <w:rsid w:val="001B4F3F"/>
    <w:rsid w:val="001B53BF"/>
    <w:rsid w:val="001B5609"/>
    <w:rsid w:val="001B588B"/>
    <w:rsid w:val="001B5F42"/>
    <w:rsid w:val="001B6049"/>
    <w:rsid w:val="001B608A"/>
    <w:rsid w:val="001B689A"/>
    <w:rsid w:val="001B7232"/>
    <w:rsid w:val="001B780F"/>
    <w:rsid w:val="001B7AB3"/>
    <w:rsid w:val="001C091F"/>
    <w:rsid w:val="001C09CE"/>
    <w:rsid w:val="001C1936"/>
    <w:rsid w:val="001C2007"/>
    <w:rsid w:val="001C2710"/>
    <w:rsid w:val="001C2928"/>
    <w:rsid w:val="001C2992"/>
    <w:rsid w:val="001C2999"/>
    <w:rsid w:val="001C29A5"/>
    <w:rsid w:val="001C29C8"/>
    <w:rsid w:val="001C2DA1"/>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5635"/>
    <w:rsid w:val="001D64B4"/>
    <w:rsid w:val="001D681F"/>
    <w:rsid w:val="001D7490"/>
    <w:rsid w:val="001D7A1C"/>
    <w:rsid w:val="001E00B5"/>
    <w:rsid w:val="001E084A"/>
    <w:rsid w:val="001E155F"/>
    <w:rsid w:val="001E1B2A"/>
    <w:rsid w:val="001E2184"/>
    <w:rsid w:val="001E27DC"/>
    <w:rsid w:val="001E2A0B"/>
    <w:rsid w:val="001E3185"/>
    <w:rsid w:val="001E3E26"/>
    <w:rsid w:val="001E4093"/>
    <w:rsid w:val="001E44AD"/>
    <w:rsid w:val="001E4882"/>
    <w:rsid w:val="001E4CE3"/>
    <w:rsid w:val="001E57BA"/>
    <w:rsid w:val="001E6D05"/>
    <w:rsid w:val="001E6DDF"/>
    <w:rsid w:val="001E7EDF"/>
    <w:rsid w:val="001F034B"/>
    <w:rsid w:val="001F1479"/>
    <w:rsid w:val="001F1AFA"/>
    <w:rsid w:val="001F2422"/>
    <w:rsid w:val="001F26A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6C9"/>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42EB"/>
    <w:rsid w:val="00245358"/>
    <w:rsid w:val="00245B0B"/>
    <w:rsid w:val="00245D34"/>
    <w:rsid w:val="002462E6"/>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2FC"/>
    <w:rsid w:val="00263D39"/>
    <w:rsid w:val="00263DFB"/>
    <w:rsid w:val="00263EDE"/>
    <w:rsid w:val="00264604"/>
    <w:rsid w:val="002646D3"/>
    <w:rsid w:val="002646EC"/>
    <w:rsid w:val="002648B0"/>
    <w:rsid w:val="00264F8D"/>
    <w:rsid w:val="002651B3"/>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8D9"/>
    <w:rsid w:val="00287CA0"/>
    <w:rsid w:val="002902C5"/>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61"/>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6E23"/>
    <w:rsid w:val="002B72C2"/>
    <w:rsid w:val="002B751F"/>
    <w:rsid w:val="002B7B99"/>
    <w:rsid w:val="002C02DC"/>
    <w:rsid w:val="002C048B"/>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579"/>
    <w:rsid w:val="002D28DF"/>
    <w:rsid w:val="002D2CED"/>
    <w:rsid w:val="002D309C"/>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9EA"/>
    <w:rsid w:val="002E2B09"/>
    <w:rsid w:val="002E3647"/>
    <w:rsid w:val="002E5750"/>
    <w:rsid w:val="002E5987"/>
    <w:rsid w:val="002E644E"/>
    <w:rsid w:val="002E654C"/>
    <w:rsid w:val="002E6BAA"/>
    <w:rsid w:val="002E7146"/>
    <w:rsid w:val="002E737E"/>
    <w:rsid w:val="002E78A5"/>
    <w:rsid w:val="002E7A48"/>
    <w:rsid w:val="002E7B53"/>
    <w:rsid w:val="002E7F01"/>
    <w:rsid w:val="002F0036"/>
    <w:rsid w:val="002F0C6F"/>
    <w:rsid w:val="002F0CEA"/>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067D"/>
    <w:rsid w:val="00302017"/>
    <w:rsid w:val="00302431"/>
    <w:rsid w:val="00302438"/>
    <w:rsid w:val="00302495"/>
    <w:rsid w:val="0030274E"/>
    <w:rsid w:val="003030F4"/>
    <w:rsid w:val="0030385D"/>
    <w:rsid w:val="00303EB6"/>
    <w:rsid w:val="00303F52"/>
    <w:rsid w:val="003040C4"/>
    <w:rsid w:val="00304280"/>
    <w:rsid w:val="003044CC"/>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7AC"/>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213"/>
    <w:rsid w:val="00335547"/>
    <w:rsid w:val="003359D8"/>
    <w:rsid w:val="00335FAF"/>
    <w:rsid w:val="0033634F"/>
    <w:rsid w:val="00337D96"/>
    <w:rsid w:val="00340834"/>
    <w:rsid w:val="003411F5"/>
    <w:rsid w:val="003412E3"/>
    <w:rsid w:val="003419A4"/>
    <w:rsid w:val="00341E1C"/>
    <w:rsid w:val="003422FA"/>
    <w:rsid w:val="00342425"/>
    <w:rsid w:val="00342971"/>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2D1"/>
    <w:rsid w:val="00347D7E"/>
    <w:rsid w:val="003510E8"/>
    <w:rsid w:val="003518AA"/>
    <w:rsid w:val="00351972"/>
    <w:rsid w:val="00351E24"/>
    <w:rsid w:val="00351F01"/>
    <w:rsid w:val="0035217B"/>
    <w:rsid w:val="00352EA4"/>
    <w:rsid w:val="00352FDE"/>
    <w:rsid w:val="00354B22"/>
    <w:rsid w:val="00354F8F"/>
    <w:rsid w:val="00355042"/>
    <w:rsid w:val="0035585A"/>
    <w:rsid w:val="00355A74"/>
    <w:rsid w:val="00355F74"/>
    <w:rsid w:val="00357962"/>
    <w:rsid w:val="00357C25"/>
    <w:rsid w:val="00360649"/>
    <w:rsid w:val="00360E42"/>
    <w:rsid w:val="003611EF"/>
    <w:rsid w:val="003616DB"/>
    <w:rsid w:val="00362545"/>
    <w:rsid w:val="00362C87"/>
    <w:rsid w:val="00362CDF"/>
    <w:rsid w:val="003631EF"/>
    <w:rsid w:val="0036329A"/>
    <w:rsid w:val="00363CBB"/>
    <w:rsid w:val="00363D08"/>
    <w:rsid w:val="00363DDC"/>
    <w:rsid w:val="003643AE"/>
    <w:rsid w:val="0036472F"/>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298"/>
    <w:rsid w:val="00376690"/>
    <w:rsid w:val="00376BAC"/>
    <w:rsid w:val="003771E5"/>
    <w:rsid w:val="00377DD1"/>
    <w:rsid w:val="0038059D"/>
    <w:rsid w:val="0038133A"/>
    <w:rsid w:val="00381604"/>
    <w:rsid w:val="00381ACD"/>
    <w:rsid w:val="00382908"/>
    <w:rsid w:val="00382DBE"/>
    <w:rsid w:val="00382E3F"/>
    <w:rsid w:val="00383023"/>
    <w:rsid w:val="0038329A"/>
    <w:rsid w:val="003833CE"/>
    <w:rsid w:val="00383676"/>
    <w:rsid w:val="0038380B"/>
    <w:rsid w:val="00383CD3"/>
    <w:rsid w:val="00383F4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673"/>
    <w:rsid w:val="00391A86"/>
    <w:rsid w:val="0039248B"/>
    <w:rsid w:val="003929DF"/>
    <w:rsid w:val="00393032"/>
    <w:rsid w:val="00393062"/>
    <w:rsid w:val="0039345F"/>
    <w:rsid w:val="00393474"/>
    <w:rsid w:val="00393AD2"/>
    <w:rsid w:val="00393B7A"/>
    <w:rsid w:val="00393B83"/>
    <w:rsid w:val="003942DF"/>
    <w:rsid w:val="003949ED"/>
    <w:rsid w:val="00394BB1"/>
    <w:rsid w:val="00394F5D"/>
    <w:rsid w:val="00395593"/>
    <w:rsid w:val="00395850"/>
    <w:rsid w:val="00396C69"/>
    <w:rsid w:val="00397329"/>
    <w:rsid w:val="00397930"/>
    <w:rsid w:val="00397FB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0977"/>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702"/>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1F4A"/>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CA0"/>
    <w:rsid w:val="003E2EC9"/>
    <w:rsid w:val="003E2FAF"/>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1D1"/>
    <w:rsid w:val="00407269"/>
    <w:rsid w:val="004074AB"/>
    <w:rsid w:val="0040751B"/>
    <w:rsid w:val="00407633"/>
    <w:rsid w:val="004078EB"/>
    <w:rsid w:val="00410EBA"/>
    <w:rsid w:val="004110EC"/>
    <w:rsid w:val="0041193F"/>
    <w:rsid w:val="00411B29"/>
    <w:rsid w:val="0041234E"/>
    <w:rsid w:val="004126A5"/>
    <w:rsid w:val="004126E2"/>
    <w:rsid w:val="00412A2F"/>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183"/>
    <w:rsid w:val="004346B2"/>
    <w:rsid w:val="0043487A"/>
    <w:rsid w:val="00435162"/>
    <w:rsid w:val="00435736"/>
    <w:rsid w:val="004363A4"/>
    <w:rsid w:val="0043659C"/>
    <w:rsid w:val="004369D0"/>
    <w:rsid w:val="004372B7"/>
    <w:rsid w:val="00437A02"/>
    <w:rsid w:val="00437FEA"/>
    <w:rsid w:val="004416FE"/>
    <w:rsid w:val="00441C2C"/>
    <w:rsid w:val="0044201E"/>
    <w:rsid w:val="004425D5"/>
    <w:rsid w:val="00442CD8"/>
    <w:rsid w:val="00442CF6"/>
    <w:rsid w:val="00442EEA"/>
    <w:rsid w:val="0044364A"/>
    <w:rsid w:val="00443A04"/>
    <w:rsid w:val="00444035"/>
    <w:rsid w:val="0044424C"/>
    <w:rsid w:val="0044447F"/>
    <w:rsid w:val="00444BDB"/>
    <w:rsid w:val="004459DC"/>
    <w:rsid w:val="00445A01"/>
    <w:rsid w:val="004471D2"/>
    <w:rsid w:val="00447B82"/>
    <w:rsid w:val="00447D93"/>
    <w:rsid w:val="00450274"/>
    <w:rsid w:val="004508C9"/>
    <w:rsid w:val="004517FE"/>
    <w:rsid w:val="0045190E"/>
    <w:rsid w:val="00451C8A"/>
    <w:rsid w:val="004522E2"/>
    <w:rsid w:val="0045242F"/>
    <w:rsid w:val="0045256E"/>
    <w:rsid w:val="00452BE8"/>
    <w:rsid w:val="00452E3D"/>
    <w:rsid w:val="00453532"/>
    <w:rsid w:val="00453934"/>
    <w:rsid w:val="00453DC9"/>
    <w:rsid w:val="00453F03"/>
    <w:rsid w:val="00453FD4"/>
    <w:rsid w:val="00455889"/>
    <w:rsid w:val="004559F5"/>
    <w:rsid w:val="00455F8F"/>
    <w:rsid w:val="00455FD3"/>
    <w:rsid w:val="00456901"/>
    <w:rsid w:val="0045744F"/>
    <w:rsid w:val="00457A68"/>
    <w:rsid w:val="00460780"/>
    <w:rsid w:val="00460979"/>
    <w:rsid w:val="00460A57"/>
    <w:rsid w:val="00460C80"/>
    <w:rsid w:val="00460DD2"/>
    <w:rsid w:val="00461436"/>
    <w:rsid w:val="004616E6"/>
    <w:rsid w:val="00462591"/>
    <w:rsid w:val="00462622"/>
    <w:rsid w:val="004627DD"/>
    <w:rsid w:val="00462A9E"/>
    <w:rsid w:val="0046308F"/>
    <w:rsid w:val="00463203"/>
    <w:rsid w:val="004634EA"/>
    <w:rsid w:val="00464847"/>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0A1"/>
    <w:rsid w:val="00475250"/>
    <w:rsid w:val="00475911"/>
    <w:rsid w:val="00475AF0"/>
    <w:rsid w:val="00475EB7"/>
    <w:rsid w:val="0047670A"/>
    <w:rsid w:val="00476772"/>
    <w:rsid w:val="004769EE"/>
    <w:rsid w:val="00476D46"/>
    <w:rsid w:val="0047727E"/>
    <w:rsid w:val="00477684"/>
    <w:rsid w:val="00477D9E"/>
    <w:rsid w:val="0048040F"/>
    <w:rsid w:val="00480B44"/>
    <w:rsid w:val="00480CC4"/>
    <w:rsid w:val="0048109F"/>
    <w:rsid w:val="00482A46"/>
    <w:rsid w:val="00483652"/>
    <w:rsid w:val="00483B94"/>
    <w:rsid w:val="00484454"/>
    <w:rsid w:val="0048488C"/>
    <w:rsid w:val="00484F82"/>
    <w:rsid w:val="004851D7"/>
    <w:rsid w:val="00485515"/>
    <w:rsid w:val="00485642"/>
    <w:rsid w:val="00487000"/>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1AD"/>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AE4"/>
    <w:rsid w:val="004A5C96"/>
    <w:rsid w:val="004A6E53"/>
    <w:rsid w:val="004A79E2"/>
    <w:rsid w:val="004A7A68"/>
    <w:rsid w:val="004A7AA3"/>
    <w:rsid w:val="004A7D5F"/>
    <w:rsid w:val="004B0344"/>
    <w:rsid w:val="004B0457"/>
    <w:rsid w:val="004B08A0"/>
    <w:rsid w:val="004B0AFD"/>
    <w:rsid w:val="004B13A4"/>
    <w:rsid w:val="004B2541"/>
    <w:rsid w:val="004B292C"/>
    <w:rsid w:val="004B2A88"/>
    <w:rsid w:val="004B2AFD"/>
    <w:rsid w:val="004B2C50"/>
    <w:rsid w:val="004B2CDD"/>
    <w:rsid w:val="004B2E17"/>
    <w:rsid w:val="004B2FF5"/>
    <w:rsid w:val="004B301C"/>
    <w:rsid w:val="004B31C0"/>
    <w:rsid w:val="004B3DDF"/>
    <w:rsid w:val="004B435A"/>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6E6F"/>
    <w:rsid w:val="004B70F5"/>
    <w:rsid w:val="004C00EC"/>
    <w:rsid w:val="004C0806"/>
    <w:rsid w:val="004C0854"/>
    <w:rsid w:val="004C0C53"/>
    <w:rsid w:val="004C1F3A"/>
    <w:rsid w:val="004C2127"/>
    <w:rsid w:val="004C22EE"/>
    <w:rsid w:val="004C2486"/>
    <w:rsid w:val="004C2803"/>
    <w:rsid w:val="004C2B88"/>
    <w:rsid w:val="004C38AC"/>
    <w:rsid w:val="004C3901"/>
    <w:rsid w:val="004C3998"/>
    <w:rsid w:val="004C3BD1"/>
    <w:rsid w:val="004C4824"/>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A38"/>
    <w:rsid w:val="004E0BB0"/>
    <w:rsid w:val="004E1457"/>
    <w:rsid w:val="004E180A"/>
    <w:rsid w:val="004E2C75"/>
    <w:rsid w:val="004E39A0"/>
    <w:rsid w:val="004E40C2"/>
    <w:rsid w:val="004E4A64"/>
    <w:rsid w:val="004E4BDB"/>
    <w:rsid w:val="004E4FD5"/>
    <w:rsid w:val="004E527C"/>
    <w:rsid w:val="004E559C"/>
    <w:rsid w:val="004E568C"/>
    <w:rsid w:val="004E5BF9"/>
    <w:rsid w:val="004E5FC8"/>
    <w:rsid w:val="004E6656"/>
    <w:rsid w:val="004E67AD"/>
    <w:rsid w:val="004E6875"/>
    <w:rsid w:val="004E6A75"/>
    <w:rsid w:val="004E6AB1"/>
    <w:rsid w:val="004E71C9"/>
    <w:rsid w:val="004E76EF"/>
    <w:rsid w:val="004E7CB0"/>
    <w:rsid w:val="004E7D81"/>
    <w:rsid w:val="004E7DCC"/>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4D1"/>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5EC"/>
    <w:rsid w:val="00512CE2"/>
    <w:rsid w:val="00512D3D"/>
    <w:rsid w:val="00512EC4"/>
    <w:rsid w:val="00513138"/>
    <w:rsid w:val="005135F6"/>
    <w:rsid w:val="005137B2"/>
    <w:rsid w:val="0051399D"/>
    <w:rsid w:val="005149AD"/>
    <w:rsid w:val="00514A87"/>
    <w:rsid w:val="00514B24"/>
    <w:rsid w:val="00514BC0"/>
    <w:rsid w:val="005150D8"/>
    <w:rsid w:val="00515577"/>
    <w:rsid w:val="00515C22"/>
    <w:rsid w:val="00516087"/>
    <w:rsid w:val="005160F2"/>
    <w:rsid w:val="005162CF"/>
    <w:rsid w:val="00516483"/>
    <w:rsid w:val="005170D1"/>
    <w:rsid w:val="0051787D"/>
    <w:rsid w:val="00517930"/>
    <w:rsid w:val="00517C54"/>
    <w:rsid w:val="00517E79"/>
    <w:rsid w:val="005206AB"/>
    <w:rsid w:val="00520D07"/>
    <w:rsid w:val="005212C4"/>
    <w:rsid w:val="00521459"/>
    <w:rsid w:val="005218D2"/>
    <w:rsid w:val="005219B0"/>
    <w:rsid w:val="00521AB7"/>
    <w:rsid w:val="00521CCA"/>
    <w:rsid w:val="00521DD7"/>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4996"/>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2F3F"/>
    <w:rsid w:val="0054302C"/>
    <w:rsid w:val="005431AE"/>
    <w:rsid w:val="005435E4"/>
    <w:rsid w:val="00543849"/>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48C9"/>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2E85"/>
    <w:rsid w:val="0057340E"/>
    <w:rsid w:val="005739D1"/>
    <w:rsid w:val="00573C67"/>
    <w:rsid w:val="00573D91"/>
    <w:rsid w:val="00573EFB"/>
    <w:rsid w:val="00573FF8"/>
    <w:rsid w:val="00574D3C"/>
    <w:rsid w:val="00574EF1"/>
    <w:rsid w:val="00575043"/>
    <w:rsid w:val="005750BA"/>
    <w:rsid w:val="00576125"/>
    <w:rsid w:val="0057667A"/>
    <w:rsid w:val="00576CA6"/>
    <w:rsid w:val="00577633"/>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5AFA"/>
    <w:rsid w:val="005860CF"/>
    <w:rsid w:val="00586847"/>
    <w:rsid w:val="005872A6"/>
    <w:rsid w:val="005876CF"/>
    <w:rsid w:val="00587FAA"/>
    <w:rsid w:val="00590057"/>
    <w:rsid w:val="00590164"/>
    <w:rsid w:val="0059019D"/>
    <w:rsid w:val="00590DDE"/>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5764"/>
    <w:rsid w:val="00596810"/>
    <w:rsid w:val="00596ED5"/>
    <w:rsid w:val="00597198"/>
    <w:rsid w:val="00597381"/>
    <w:rsid w:val="00597721"/>
    <w:rsid w:val="00597B97"/>
    <w:rsid w:val="005A0738"/>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EF6"/>
    <w:rsid w:val="005A7FBA"/>
    <w:rsid w:val="005B0085"/>
    <w:rsid w:val="005B00E0"/>
    <w:rsid w:val="005B0334"/>
    <w:rsid w:val="005B05A5"/>
    <w:rsid w:val="005B061D"/>
    <w:rsid w:val="005B070B"/>
    <w:rsid w:val="005B0A06"/>
    <w:rsid w:val="005B0DCB"/>
    <w:rsid w:val="005B2064"/>
    <w:rsid w:val="005B2680"/>
    <w:rsid w:val="005B2762"/>
    <w:rsid w:val="005B3437"/>
    <w:rsid w:val="005B3852"/>
    <w:rsid w:val="005B3B55"/>
    <w:rsid w:val="005B3C40"/>
    <w:rsid w:val="005B3ECF"/>
    <w:rsid w:val="005B4296"/>
    <w:rsid w:val="005B4CB1"/>
    <w:rsid w:val="005B5EF2"/>
    <w:rsid w:val="005B61CA"/>
    <w:rsid w:val="005B68D8"/>
    <w:rsid w:val="005B6DAC"/>
    <w:rsid w:val="005B71E5"/>
    <w:rsid w:val="005B72DD"/>
    <w:rsid w:val="005B7306"/>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5C72"/>
    <w:rsid w:val="005C6358"/>
    <w:rsid w:val="005C64F2"/>
    <w:rsid w:val="005C6C80"/>
    <w:rsid w:val="005C73F1"/>
    <w:rsid w:val="005C760C"/>
    <w:rsid w:val="005C786B"/>
    <w:rsid w:val="005D0C83"/>
    <w:rsid w:val="005D11D8"/>
    <w:rsid w:val="005D1356"/>
    <w:rsid w:val="005D1364"/>
    <w:rsid w:val="005D163D"/>
    <w:rsid w:val="005D1957"/>
    <w:rsid w:val="005D1A74"/>
    <w:rsid w:val="005D2DC0"/>
    <w:rsid w:val="005D2E92"/>
    <w:rsid w:val="005D36B6"/>
    <w:rsid w:val="005D4271"/>
    <w:rsid w:val="005D496F"/>
    <w:rsid w:val="005D4FF2"/>
    <w:rsid w:val="005D5A80"/>
    <w:rsid w:val="005D5BFE"/>
    <w:rsid w:val="005D688C"/>
    <w:rsid w:val="005D6CA1"/>
    <w:rsid w:val="005D6DBE"/>
    <w:rsid w:val="005D73DA"/>
    <w:rsid w:val="005E008C"/>
    <w:rsid w:val="005E00CC"/>
    <w:rsid w:val="005E02F8"/>
    <w:rsid w:val="005E070B"/>
    <w:rsid w:val="005E088C"/>
    <w:rsid w:val="005E0959"/>
    <w:rsid w:val="005E0FB3"/>
    <w:rsid w:val="005E11DE"/>
    <w:rsid w:val="005E1ADB"/>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6C3"/>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3F"/>
    <w:rsid w:val="005F54C9"/>
    <w:rsid w:val="005F5CDB"/>
    <w:rsid w:val="005F5DC9"/>
    <w:rsid w:val="005F5EF0"/>
    <w:rsid w:val="005F60B5"/>
    <w:rsid w:val="005F655C"/>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07F2B"/>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67E"/>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53D"/>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80D"/>
    <w:rsid w:val="0065390E"/>
    <w:rsid w:val="006539DA"/>
    <w:rsid w:val="00653B73"/>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1D1"/>
    <w:rsid w:val="00665F05"/>
    <w:rsid w:val="00665FC1"/>
    <w:rsid w:val="0066635C"/>
    <w:rsid w:val="006670E4"/>
    <w:rsid w:val="006679F8"/>
    <w:rsid w:val="00667D79"/>
    <w:rsid w:val="0067003F"/>
    <w:rsid w:val="0067012D"/>
    <w:rsid w:val="006701C2"/>
    <w:rsid w:val="006708E5"/>
    <w:rsid w:val="00670986"/>
    <w:rsid w:val="006709B2"/>
    <w:rsid w:val="00670AE4"/>
    <w:rsid w:val="00670C93"/>
    <w:rsid w:val="00671361"/>
    <w:rsid w:val="00672002"/>
    <w:rsid w:val="00672EFD"/>
    <w:rsid w:val="0067481C"/>
    <w:rsid w:val="00674F5B"/>
    <w:rsid w:val="00675144"/>
    <w:rsid w:val="00675153"/>
    <w:rsid w:val="006756FB"/>
    <w:rsid w:val="00675953"/>
    <w:rsid w:val="0067599F"/>
    <w:rsid w:val="00675A5A"/>
    <w:rsid w:val="00675C2D"/>
    <w:rsid w:val="00675FBC"/>
    <w:rsid w:val="006761AB"/>
    <w:rsid w:val="006763CB"/>
    <w:rsid w:val="00676E23"/>
    <w:rsid w:val="006773D5"/>
    <w:rsid w:val="00677496"/>
    <w:rsid w:val="0068036B"/>
    <w:rsid w:val="00680383"/>
    <w:rsid w:val="00680AE7"/>
    <w:rsid w:val="006816B3"/>
    <w:rsid w:val="00681AD4"/>
    <w:rsid w:val="00681C8E"/>
    <w:rsid w:val="00681EAE"/>
    <w:rsid w:val="0068201B"/>
    <w:rsid w:val="00682B9A"/>
    <w:rsid w:val="00682EC8"/>
    <w:rsid w:val="006834EB"/>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613E"/>
    <w:rsid w:val="006A6262"/>
    <w:rsid w:val="006A6E9E"/>
    <w:rsid w:val="006A7074"/>
    <w:rsid w:val="006A72A3"/>
    <w:rsid w:val="006A771A"/>
    <w:rsid w:val="006A7991"/>
    <w:rsid w:val="006A7F06"/>
    <w:rsid w:val="006B0175"/>
    <w:rsid w:val="006B0758"/>
    <w:rsid w:val="006B08AA"/>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79"/>
    <w:rsid w:val="006B44BF"/>
    <w:rsid w:val="006B4687"/>
    <w:rsid w:val="006B4C95"/>
    <w:rsid w:val="006B4CD8"/>
    <w:rsid w:val="006B568D"/>
    <w:rsid w:val="006B5936"/>
    <w:rsid w:val="006B5F88"/>
    <w:rsid w:val="006B71CD"/>
    <w:rsid w:val="006B7270"/>
    <w:rsid w:val="006B7375"/>
    <w:rsid w:val="006B7B6B"/>
    <w:rsid w:val="006C0286"/>
    <w:rsid w:val="006C0423"/>
    <w:rsid w:val="006C06EB"/>
    <w:rsid w:val="006C095A"/>
    <w:rsid w:val="006C0EAA"/>
    <w:rsid w:val="006C0F17"/>
    <w:rsid w:val="006C2046"/>
    <w:rsid w:val="006C20C9"/>
    <w:rsid w:val="006C238F"/>
    <w:rsid w:val="006C27A0"/>
    <w:rsid w:val="006C29BE"/>
    <w:rsid w:val="006C3078"/>
    <w:rsid w:val="006C335D"/>
    <w:rsid w:val="006C3DD9"/>
    <w:rsid w:val="006C4377"/>
    <w:rsid w:val="006C4987"/>
    <w:rsid w:val="006C4AD0"/>
    <w:rsid w:val="006C5C4E"/>
    <w:rsid w:val="006C66D3"/>
    <w:rsid w:val="006C707E"/>
    <w:rsid w:val="006C75DA"/>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5E30"/>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6F2C"/>
    <w:rsid w:val="006F713D"/>
    <w:rsid w:val="006F7523"/>
    <w:rsid w:val="006F7A8F"/>
    <w:rsid w:val="007000C0"/>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5A7"/>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145"/>
    <w:rsid w:val="00742363"/>
    <w:rsid w:val="00743C7F"/>
    <w:rsid w:val="007448A2"/>
    <w:rsid w:val="00744B68"/>
    <w:rsid w:val="00745CCC"/>
    <w:rsid w:val="00745E65"/>
    <w:rsid w:val="00745EC1"/>
    <w:rsid w:val="007462DF"/>
    <w:rsid w:val="007464B3"/>
    <w:rsid w:val="007468DE"/>
    <w:rsid w:val="00746B34"/>
    <w:rsid w:val="00746F2D"/>
    <w:rsid w:val="00747365"/>
    <w:rsid w:val="00747930"/>
    <w:rsid w:val="00747D25"/>
    <w:rsid w:val="00750CEF"/>
    <w:rsid w:val="00751001"/>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0396"/>
    <w:rsid w:val="0076100C"/>
    <w:rsid w:val="007622B8"/>
    <w:rsid w:val="007623CB"/>
    <w:rsid w:val="007631C9"/>
    <w:rsid w:val="0076323B"/>
    <w:rsid w:val="007635A1"/>
    <w:rsid w:val="00763FC4"/>
    <w:rsid w:val="0076409E"/>
    <w:rsid w:val="00764737"/>
    <w:rsid w:val="0076486C"/>
    <w:rsid w:val="00764A90"/>
    <w:rsid w:val="00764EA3"/>
    <w:rsid w:val="007650DC"/>
    <w:rsid w:val="00766C84"/>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3D10"/>
    <w:rsid w:val="00774021"/>
    <w:rsid w:val="00774079"/>
    <w:rsid w:val="007748EB"/>
    <w:rsid w:val="00775439"/>
    <w:rsid w:val="00775808"/>
    <w:rsid w:val="0077677F"/>
    <w:rsid w:val="00776B48"/>
    <w:rsid w:val="00776D50"/>
    <w:rsid w:val="00777365"/>
    <w:rsid w:val="00780380"/>
    <w:rsid w:val="00780DC4"/>
    <w:rsid w:val="007810CC"/>
    <w:rsid w:val="007822D5"/>
    <w:rsid w:val="00782428"/>
    <w:rsid w:val="00782844"/>
    <w:rsid w:val="007836AD"/>
    <w:rsid w:val="007836E9"/>
    <w:rsid w:val="00784401"/>
    <w:rsid w:val="00785961"/>
    <w:rsid w:val="00785BDA"/>
    <w:rsid w:val="00785F8A"/>
    <w:rsid w:val="00785FA2"/>
    <w:rsid w:val="007865A8"/>
    <w:rsid w:val="0078690A"/>
    <w:rsid w:val="00786C8B"/>
    <w:rsid w:val="00786D56"/>
    <w:rsid w:val="00786EE1"/>
    <w:rsid w:val="007870A7"/>
    <w:rsid w:val="007874B7"/>
    <w:rsid w:val="0078764A"/>
    <w:rsid w:val="00787869"/>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0C3"/>
    <w:rsid w:val="007B04E2"/>
    <w:rsid w:val="007B091A"/>
    <w:rsid w:val="007B0CA5"/>
    <w:rsid w:val="007B1A5D"/>
    <w:rsid w:val="007B2058"/>
    <w:rsid w:val="007B23B5"/>
    <w:rsid w:val="007B23BC"/>
    <w:rsid w:val="007B2D79"/>
    <w:rsid w:val="007B3233"/>
    <w:rsid w:val="007B3356"/>
    <w:rsid w:val="007B3929"/>
    <w:rsid w:val="007B3E8F"/>
    <w:rsid w:val="007B40BB"/>
    <w:rsid w:val="007B452A"/>
    <w:rsid w:val="007B4905"/>
    <w:rsid w:val="007B54CB"/>
    <w:rsid w:val="007B5618"/>
    <w:rsid w:val="007B5D9A"/>
    <w:rsid w:val="007B648E"/>
    <w:rsid w:val="007B68D8"/>
    <w:rsid w:val="007B6A37"/>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095C"/>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6E2"/>
    <w:rsid w:val="007E2B6B"/>
    <w:rsid w:val="007E3654"/>
    <w:rsid w:val="007E39AB"/>
    <w:rsid w:val="007E39BB"/>
    <w:rsid w:val="007E3A95"/>
    <w:rsid w:val="007E3D7F"/>
    <w:rsid w:val="007E3F64"/>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493"/>
    <w:rsid w:val="007F7523"/>
    <w:rsid w:val="007F7D9B"/>
    <w:rsid w:val="007F7E66"/>
    <w:rsid w:val="007F7F25"/>
    <w:rsid w:val="007F7F3A"/>
    <w:rsid w:val="0080027D"/>
    <w:rsid w:val="008014BD"/>
    <w:rsid w:val="00801972"/>
    <w:rsid w:val="008020C0"/>
    <w:rsid w:val="008021B4"/>
    <w:rsid w:val="008028ED"/>
    <w:rsid w:val="00803245"/>
    <w:rsid w:val="0080326F"/>
    <w:rsid w:val="0080361D"/>
    <w:rsid w:val="00803BCC"/>
    <w:rsid w:val="00803E14"/>
    <w:rsid w:val="008043B0"/>
    <w:rsid w:val="00804500"/>
    <w:rsid w:val="008045C2"/>
    <w:rsid w:val="00804CF2"/>
    <w:rsid w:val="008057DA"/>
    <w:rsid w:val="00805A6F"/>
    <w:rsid w:val="00805C19"/>
    <w:rsid w:val="008062F2"/>
    <w:rsid w:val="0080665C"/>
    <w:rsid w:val="00806A53"/>
    <w:rsid w:val="00807723"/>
    <w:rsid w:val="00807F3C"/>
    <w:rsid w:val="0081014C"/>
    <w:rsid w:val="00810461"/>
    <w:rsid w:val="00810632"/>
    <w:rsid w:val="00810725"/>
    <w:rsid w:val="00811477"/>
    <w:rsid w:val="00811EE3"/>
    <w:rsid w:val="008122A3"/>
    <w:rsid w:val="00812495"/>
    <w:rsid w:val="00812597"/>
    <w:rsid w:val="008128EB"/>
    <w:rsid w:val="00813507"/>
    <w:rsid w:val="00813E86"/>
    <w:rsid w:val="00813ED0"/>
    <w:rsid w:val="0081423F"/>
    <w:rsid w:val="00814DA9"/>
    <w:rsid w:val="008154D9"/>
    <w:rsid w:val="0081583A"/>
    <w:rsid w:val="00816148"/>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4DC"/>
    <w:rsid w:val="00825CCE"/>
    <w:rsid w:val="008265D2"/>
    <w:rsid w:val="00827366"/>
    <w:rsid w:val="00827B7A"/>
    <w:rsid w:val="00827FC0"/>
    <w:rsid w:val="008301A1"/>
    <w:rsid w:val="008304DE"/>
    <w:rsid w:val="00831168"/>
    <w:rsid w:val="00831545"/>
    <w:rsid w:val="0083244B"/>
    <w:rsid w:val="008326B0"/>
    <w:rsid w:val="008330FD"/>
    <w:rsid w:val="00833813"/>
    <w:rsid w:val="008338E0"/>
    <w:rsid w:val="00833CB0"/>
    <w:rsid w:val="00835598"/>
    <w:rsid w:val="00835D83"/>
    <w:rsid w:val="00835F54"/>
    <w:rsid w:val="00835F58"/>
    <w:rsid w:val="00837CEE"/>
    <w:rsid w:val="00837E33"/>
    <w:rsid w:val="008411C8"/>
    <w:rsid w:val="00841574"/>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7FA"/>
    <w:rsid w:val="008469FD"/>
    <w:rsid w:val="00846A73"/>
    <w:rsid w:val="00846FCE"/>
    <w:rsid w:val="008479CF"/>
    <w:rsid w:val="00847E56"/>
    <w:rsid w:val="008502DA"/>
    <w:rsid w:val="008502F5"/>
    <w:rsid w:val="00850522"/>
    <w:rsid w:val="008505FF"/>
    <w:rsid w:val="00850CFB"/>
    <w:rsid w:val="00850D7E"/>
    <w:rsid w:val="00851885"/>
    <w:rsid w:val="008518BC"/>
    <w:rsid w:val="00851AA5"/>
    <w:rsid w:val="00851D15"/>
    <w:rsid w:val="00851D88"/>
    <w:rsid w:val="0085266F"/>
    <w:rsid w:val="008526F5"/>
    <w:rsid w:val="008527A9"/>
    <w:rsid w:val="00853C13"/>
    <w:rsid w:val="00854279"/>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4E1"/>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4C2B"/>
    <w:rsid w:val="00885A8C"/>
    <w:rsid w:val="00885AD5"/>
    <w:rsid w:val="00885CED"/>
    <w:rsid w:val="0088659D"/>
    <w:rsid w:val="00886B99"/>
    <w:rsid w:val="008870B8"/>
    <w:rsid w:val="00887405"/>
    <w:rsid w:val="00887784"/>
    <w:rsid w:val="00890334"/>
    <w:rsid w:val="008905C3"/>
    <w:rsid w:val="0089088D"/>
    <w:rsid w:val="00891149"/>
    <w:rsid w:val="008911F2"/>
    <w:rsid w:val="00891487"/>
    <w:rsid w:val="00891AF2"/>
    <w:rsid w:val="00891B0E"/>
    <w:rsid w:val="00891C01"/>
    <w:rsid w:val="00891F18"/>
    <w:rsid w:val="008920E8"/>
    <w:rsid w:val="008928F6"/>
    <w:rsid w:val="0089306A"/>
    <w:rsid w:val="00893B32"/>
    <w:rsid w:val="00893B75"/>
    <w:rsid w:val="00893CEC"/>
    <w:rsid w:val="008941AE"/>
    <w:rsid w:val="00894224"/>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3B35"/>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1D6C"/>
    <w:rsid w:val="008B2B6B"/>
    <w:rsid w:val="008B2BF4"/>
    <w:rsid w:val="008B2C91"/>
    <w:rsid w:val="008B2DE5"/>
    <w:rsid w:val="008B32AA"/>
    <w:rsid w:val="008B3435"/>
    <w:rsid w:val="008B3946"/>
    <w:rsid w:val="008B40F7"/>
    <w:rsid w:val="008B4409"/>
    <w:rsid w:val="008B4647"/>
    <w:rsid w:val="008B4C27"/>
    <w:rsid w:val="008B5113"/>
    <w:rsid w:val="008B65A0"/>
    <w:rsid w:val="008B6744"/>
    <w:rsid w:val="008B6A35"/>
    <w:rsid w:val="008B7288"/>
    <w:rsid w:val="008B7289"/>
    <w:rsid w:val="008B728D"/>
    <w:rsid w:val="008B778C"/>
    <w:rsid w:val="008B7EA2"/>
    <w:rsid w:val="008C0093"/>
    <w:rsid w:val="008C00A3"/>
    <w:rsid w:val="008C00F7"/>
    <w:rsid w:val="008C0808"/>
    <w:rsid w:val="008C098A"/>
    <w:rsid w:val="008C0D21"/>
    <w:rsid w:val="008C1807"/>
    <w:rsid w:val="008C18CD"/>
    <w:rsid w:val="008C2B14"/>
    <w:rsid w:val="008C3225"/>
    <w:rsid w:val="008C41A4"/>
    <w:rsid w:val="008C4FD7"/>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35"/>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4998"/>
    <w:rsid w:val="008F5029"/>
    <w:rsid w:val="008F5459"/>
    <w:rsid w:val="008F5E72"/>
    <w:rsid w:val="008F61C3"/>
    <w:rsid w:val="008F6332"/>
    <w:rsid w:val="008F663B"/>
    <w:rsid w:val="008F7122"/>
    <w:rsid w:val="008F737F"/>
    <w:rsid w:val="008F770F"/>
    <w:rsid w:val="008F7972"/>
    <w:rsid w:val="008F7C77"/>
    <w:rsid w:val="008F7E53"/>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2E8A"/>
    <w:rsid w:val="009233F9"/>
    <w:rsid w:val="009236D2"/>
    <w:rsid w:val="00923C74"/>
    <w:rsid w:val="00923FD1"/>
    <w:rsid w:val="00925265"/>
    <w:rsid w:val="00925B2A"/>
    <w:rsid w:val="00926360"/>
    <w:rsid w:val="00926D9F"/>
    <w:rsid w:val="00927121"/>
    <w:rsid w:val="0092713D"/>
    <w:rsid w:val="009271F0"/>
    <w:rsid w:val="009276C8"/>
    <w:rsid w:val="00927F75"/>
    <w:rsid w:val="0093192E"/>
    <w:rsid w:val="00931A28"/>
    <w:rsid w:val="00932794"/>
    <w:rsid w:val="00932BD2"/>
    <w:rsid w:val="00933395"/>
    <w:rsid w:val="009338E9"/>
    <w:rsid w:val="00934422"/>
    <w:rsid w:val="0093467A"/>
    <w:rsid w:val="009348D6"/>
    <w:rsid w:val="00934A60"/>
    <w:rsid w:val="00934DBC"/>
    <w:rsid w:val="00935F61"/>
    <w:rsid w:val="0093654D"/>
    <w:rsid w:val="0093675F"/>
    <w:rsid w:val="00936D94"/>
    <w:rsid w:val="00937969"/>
    <w:rsid w:val="009400F2"/>
    <w:rsid w:val="009402C8"/>
    <w:rsid w:val="009405A0"/>
    <w:rsid w:val="0094089F"/>
    <w:rsid w:val="00941008"/>
    <w:rsid w:val="00941289"/>
    <w:rsid w:val="0094167A"/>
    <w:rsid w:val="009416CE"/>
    <w:rsid w:val="00941B6D"/>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6A86"/>
    <w:rsid w:val="0094742B"/>
    <w:rsid w:val="009502B2"/>
    <w:rsid w:val="00950913"/>
    <w:rsid w:val="00950924"/>
    <w:rsid w:val="009509BB"/>
    <w:rsid w:val="00950B75"/>
    <w:rsid w:val="00950CCB"/>
    <w:rsid w:val="00950DAB"/>
    <w:rsid w:val="00951D1B"/>
    <w:rsid w:val="00952F92"/>
    <w:rsid w:val="009531A4"/>
    <w:rsid w:val="00953304"/>
    <w:rsid w:val="00953388"/>
    <w:rsid w:val="00953A3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3C1B"/>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47C8"/>
    <w:rsid w:val="009759B0"/>
    <w:rsid w:val="009764D4"/>
    <w:rsid w:val="00976918"/>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CC9"/>
    <w:rsid w:val="00983DCE"/>
    <w:rsid w:val="0098449F"/>
    <w:rsid w:val="009844D1"/>
    <w:rsid w:val="00984A5A"/>
    <w:rsid w:val="0098529D"/>
    <w:rsid w:val="00985358"/>
    <w:rsid w:val="00985567"/>
    <w:rsid w:val="009859C2"/>
    <w:rsid w:val="009865A0"/>
    <w:rsid w:val="00986CC8"/>
    <w:rsid w:val="00986D7C"/>
    <w:rsid w:val="00986EB1"/>
    <w:rsid w:val="00986F7C"/>
    <w:rsid w:val="00987BF6"/>
    <w:rsid w:val="00987CAD"/>
    <w:rsid w:val="0099021A"/>
    <w:rsid w:val="009903DF"/>
    <w:rsid w:val="009905C6"/>
    <w:rsid w:val="00990692"/>
    <w:rsid w:val="0099071B"/>
    <w:rsid w:val="00990F11"/>
    <w:rsid w:val="00990F56"/>
    <w:rsid w:val="00991313"/>
    <w:rsid w:val="009916CB"/>
    <w:rsid w:val="0099182F"/>
    <w:rsid w:val="009925ED"/>
    <w:rsid w:val="00992AAB"/>
    <w:rsid w:val="00992B11"/>
    <w:rsid w:val="00993082"/>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BEF"/>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A9A"/>
    <w:rsid w:val="009C0B04"/>
    <w:rsid w:val="009C0E3D"/>
    <w:rsid w:val="009C129E"/>
    <w:rsid w:val="009C12B5"/>
    <w:rsid w:val="009C1DF7"/>
    <w:rsid w:val="009C1E19"/>
    <w:rsid w:val="009C22F3"/>
    <w:rsid w:val="009C27A5"/>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DBF"/>
    <w:rsid w:val="009D0E03"/>
    <w:rsid w:val="009D134D"/>
    <w:rsid w:val="009D2576"/>
    <w:rsid w:val="009D28DB"/>
    <w:rsid w:val="009D2C7F"/>
    <w:rsid w:val="009D2E02"/>
    <w:rsid w:val="009D3878"/>
    <w:rsid w:val="009D39DF"/>
    <w:rsid w:val="009D3D99"/>
    <w:rsid w:val="009D3FEA"/>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5FB8"/>
    <w:rsid w:val="009F605A"/>
    <w:rsid w:val="009F6543"/>
    <w:rsid w:val="009F68E3"/>
    <w:rsid w:val="009F6EED"/>
    <w:rsid w:val="009F73BD"/>
    <w:rsid w:val="009F7656"/>
    <w:rsid w:val="009F775F"/>
    <w:rsid w:val="009F7A71"/>
    <w:rsid w:val="009F7ACB"/>
    <w:rsid w:val="00A007BD"/>
    <w:rsid w:val="00A0154F"/>
    <w:rsid w:val="00A017AE"/>
    <w:rsid w:val="00A01C6D"/>
    <w:rsid w:val="00A0215C"/>
    <w:rsid w:val="00A0283D"/>
    <w:rsid w:val="00A03845"/>
    <w:rsid w:val="00A046BB"/>
    <w:rsid w:val="00A048D5"/>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A"/>
    <w:rsid w:val="00A17712"/>
    <w:rsid w:val="00A178B7"/>
    <w:rsid w:val="00A17DEF"/>
    <w:rsid w:val="00A20030"/>
    <w:rsid w:val="00A20524"/>
    <w:rsid w:val="00A206EE"/>
    <w:rsid w:val="00A20B92"/>
    <w:rsid w:val="00A20C83"/>
    <w:rsid w:val="00A2107E"/>
    <w:rsid w:val="00A212B4"/>
    <w:rsid w:val="00A218F1"/>
    <w:rsid w:val="00A22544"/>
    <w:rsid w:val="00A226B0"/>
    <w:rsid w:val="00A2360E"/>
    <w:rsid w:val="00A23686"/>
    <w:rsid w:val="00A23AA1"/>
    <w:rsid w:val="00A246FD"/>
    <w:rsid w:val="00A25083"/>
    <w:rsid w:val="00A251B6"/>
    <w:rsid w:val="00A2553E"/>
    <w:rsid w:val="00A25D63"/>
    <w:rsid w:val="00A25ED6"/>
    <w:rsid w:val="00A26316"/>
    <w:rsid w:val="00A2726C"/>
    <w:rsid w:val="00A27475"/>
    <w:rsid w:val="00A2759A"/>
    <w:rsid w:val="00A2759C"/>
    <w:rsid w:val="00A304A3"/>
    <w:rsid w:val="00A30526"/>
    <w:rsid w:val="00A30AF6"/>
    <w:rsid w:val="00A31376"/>
    <w:rsid w:val="00A31C95"/>
    <w:rsid w:val="00A326C7"/>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AAF"/>
    <w:rsid w:val="00A62C75"/>
    <w:rsid w:val="00A62FDA"/>
    <w:rsid w:val="00A63BBD"/>
    <w:rsid w:val="00A63DC6"/>
    <w:rsid w:val="00A643AE"/>
    <w:rsid w:val="00A64496"/>
    <w:rsid w:val="00A65514"/>
    <w:rsid w:val="00A656D5"/>
    <w:rsid w:val="00A65C42"/>
    <w:rsid w:val="00A65CCD"/>
    <w:rsid w:val="00A665C9"/>
    <w:rsid w:val="00A6662F"/>
    <w:rsid w:val="00A6713D"/>
    <w:rsid w:val="00A67683"/>
    <w:rsid w:val="00A67B1F"/>
    <w:rsid w:val="00A70141"/>
    <w:rsid w:val="00A70481"/>
    <w:rsid w:val="00A70F9E"/>
    <w:rsid w:val="00A718F4"/>
    <w:rsid w:val="00A73120"/>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6A22"/>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7BB"/>
    <w:rsid w:val="00AA2D5C"/>
    <w:rsid w:val="00AA39F3"/>
    <w:rsid w:val="00AA4079"/>
    <w:rsid w:val="00AA40C8"/>
    <w:rsid w:val="00AA5052"/>
    <w:rsid w:val="00AA52AE"/>
    <w:rsid w:val="00AA54B6"/>
    <w:rsid w:val="00AA57AD"/>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032"/>
    <w:rsid w:val="00AB423C"/>
    <w:rsid w:val="00AB4704"/>
    <w:rsid w:val="00AB4C44"/>
    <w:rsid w:val="00AB5597"/>
    <w:rsid w:val="00AB59E3"/>
    <w:rsid w:val="00AB5BD6"/>
    <w:rsid w:val="00AB5D1D"/>
    <w:rsid w:val="00AB5D70"/>
    <w:rsid w:val="00AB5E4A"/>
    <w:rsid w:val="00AB5FEF"/>
    <w:rsid w:val="00AB61DC"/>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45D"/>
    <w:rsid w:val="00AC27CF"/>
    <w:rsid w:val="00AC32A3"/>
    <w:rsid w:val="00AC452F"/>
    <w:rsid w:val="00AC4D72"/>
    <w:rsid w:val="00AC525C"/>
    <w:rsid w:val="00AC5E40"/>
    <w:rsid w:val="00AC601B"/>
    <w:rsid w:val="00AC6B54"/>
    <w:rsid w:val="00AD02BB"/>
    <w:rsid w:val="00AD0DEA"/>
    <w:rsid w:val="00AD1E18"/>
    <w:rsid w:val="00AD1FE7"/>
    <w:rsid w:val="00AD3C8C"/>
    <w:rsid w:val="00AD4084"/>
    <w:rsid w:val="00AD417D"/>
    <w:rsid w:val="00AD471C"/>
    <w:rsid w:val="00AD4F53"/>
    <w:rsid w:val="00AD5324"/>
    <w:rsid w:val="00AD5703"/>
    <w:rsid w:val="00AD583D"/>
    <w:rsid w:val="00AD58E2"/>
    <w:rsid w:val="00AD58E3"/>
    <w:rsid w:val="00AD6244"/>
    <w:rsid w:val="00AD65AA"/>
    <w:rsid w:val="00AD65D8"/>
    <w:rsid w:val="00AD702F"/>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3D5"/>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BF9"/>
    <w:rsid w:val="00AF4C07"/>
    <w:rsid w:val="00AF4DA1"/>
    <w:rsid w:val="00AF50CC"/>
    <w:rsid w:val="00AF58BE"/>
    <w:rsid w:val="00AF59DB"/>
    <w:rsid w:val="00AF6F1D"/>
    <w:rsid w:val="00AF764A"/>
    <w:rsid w:val="00AF7B20"/>
    <w:rsid w:val="00B00965"/>
    <w:rsid w:val="00B00A2A"/>
    <w:rsid w:val="00B00AF6"/>
    <w:rsid w:val="00B00C04"/>
    <w:rsid w:val="00B011BB"/>
    <w:rsid w:val="00B011EB"/>
    <w:rsid w:val="00B02246"/>
    <w:rsid w:val="00B022FC"/>
    <w:rsid w:val="00B02F2A"/>
    <w:rsid w:val="00B033B7"/>
    <w:rsid w:val="00B03763"/>
    <w:rsid w:val="00B03790"/>
    <w:rsid w:val="00B037C1"/>
    <w:rsid w:val="00B03CD8"/>
    <w:rsid w:val="00B0415D"/>
    <w:rsid w:val="00B04234"/>
    <w:rsid w:val="00B048CE"/>
    <w:rsid w:val="00B04DD4"/>
    <w:rsid w:val="00B04F5A"/>
    <w:rsid w:val="00B052FE"/>
    <w:rsid w:val="00B06353"/>
    <w:rsid w:val="00B0646B"/>
    <w:rsid w:val="00B06A2C"/>
    <w:rsid w:val="00B071A7"/>
    <w:rsid w:val="00B07326"/>
    <w:rsid w:val="00B07552"/>
    <w:rsid w:val="00B1007F"/>
    <w:rsid w:val="00B104B9"/>
    <w:rsid w:val="00B113DD"/>
    <w:rsid w:val="00B11584"/>
    <w:rsid w:val="00B11A88"/>
    <w:rsid w:val="00B11A8B"/>
    <w:rsid w:val="00B11B60"/>
    <w:rsid w:val="00B11C62"/>
    <w:rsid w:val="00B11D6E"/>
    <w:rsid w:val="00B1200B"/>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6DEE"/>
    <w:rsid w:val="00B17865"/>
    <w:rsid w:val="00B178DD"/>
    <w:rsid w:val="00B179F8"/>
    <w:rsid w:val="00B2081B"/>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6EBA"/>
    <w:rsid w:val="00B27467"/>
    <w:rsid w:val="00B27646"/>
    <w:rsid w:val="00B3025A"/>
    <w:rsid w:val="00B30293"/>
    <w:rsid w:val="00B305CC"/>
    <w:rsid w:val="00B30AE8"/>
    <w:rsid w:val="00B311C0"/>
    <w:rsid w:val="00B311DC"/>
    <w:rsid w:val="00B316B4"/>
    <w:rsid w:val="00B31812"/>
    <w:rsid w:val="00B3212A"/>
    <w:rsid w:val="00B323FC"/>
    <w:rsid w:val="00B32983"/>
    <w:rsid w:val="00B32B61"/>
    <w:rsid w:val="00B33076"/>
    <w:rsid w:val="00B33217"/>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4D3B"/>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B6"/>
    <w:rsid w:val="00B611CE"/>
    <w:rsid w:val="00B61289"/>
    <w:rsid w:val="00B614AD"/>
    <w:rsid w:val="00B61872"/>
    <w:rsid w:val="00B6303E"/>
    <w:rsid w:val="00B639DE"/>
    <w:rsid w:val="00B63CD2"/>
    <w:rsid w:val="00B64159"/>
    <w:rsid w:val="00B64441"/>
    <w:rsid w:val="00B64902"/>
    <w:rsid w:val="00B64B3F"/>
    <w:rsid w:val="00B64C2D"/>
    <w:rsid w:val="00B6528D"/>
    <w:rsid w:val="00B6554F"/>
    <w:rsid w:val="00B65705"/>
    <w:rsid w:val="00B65AB9"/>
    <w:rsid w:val="00B65E5C"/>
    <w:rsid w:val="00B65FE4"/>
    <w:rsid w:val="00B66262"/>
    <w:rsid w:val="00B674E0"/>
    <w:rsid w:val="00B7073D"/>
    <w:rsid w:val="00B70EF6"/>
    <w:rsid w:val="00B7119D"/>
    <w:rsid w:val="00B713A9"/>
    <w:rsid w:val="00B71886"/>
    <w:rsid w:val="00B71A5D"/>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5C2"/>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4F"/>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29F5"/>
    <w:rsid w:val="00BA2C7B"/>
    <w:rsid w:val="00BA36D9"/>
    <w:rsid w:val="00BA3A3B"/>
    <w:rsid w:val="00BA4AD2"/>
    <w:rsid w:val="00BA51E2"/>
    <w:rsid w:val="00BA5C8B"/>
    <w:rsid w:val="00BA63E9"/>
    <w:rsid w:val="00BA660F"/>
    <w:rsid w:val="00BA724E"/>
    <w:rsid w:val="00BA74E8"/>
    <w:rsid w:val="00BA7B8A"/>
    <w:rsid w:val="00BB0686"/>
    <w:rsid w:val="00BB0C51"/>
    <w:rsid w:val="00BB160C"/>
    <w:rsid w:val="00BB1770"/>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0CA"/>
    <w:rsid w:val="00BC13F1"/>
    <w:rsid w:val="00BC17B7"/>
    <w:rsid w:val="00BC198E"/>
    <w:rsid w:val="00BC1C57"/>
    <w:rsid w:val="00BC1ECC"/>
    <w:rsid w:val="00BC2180"/>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50D"/>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5DC"/>
    <w:rsid w:val="00BE46D0"/>
    <w:rsid w:val="00BE4E2A"/>
    <w:rsid w:val="00BE5285"/>
    <w:rsid w:val="00BE5982"/>
    <w:rsid w:val="00BE6F54"/>
    <w:rsid w:val="00BE734B"/>
    <w:rsid w:val="00BE7626"/>
    <w:rsid w:val="00BF0C3C"/>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712"/>
    <w:rsid w:val="00BF58E7"/>
    <w:rsid w:val="00BF5F9C"/>
    <w:rsid w:val="00BF684D"/>
    <w:rsid w:val="00BF6FDC"/>
    <w:rsid w:val="00BF751E"/>
    <w:rsid w:val="00BF7DD0"/>
    <w:rsid w:val="00BF7FD1"/>
    <w:rsid w:val="00C00C2D"/>
    <w:rsid w:val="00C00CF9"/>
    <w:rsid w:val="00C01092"/>
    <w:rsid w:val="00C0179F"/>
    <w:rsid w:val="00C02174"/>
    <w:rsid w:val="00C02971"/>
    <w:rsid w:val="00C02AE8"/>
    <w:rsid w:val="00C02D0D"/>
    <w:rsid w:val="00C02EC3"/>
    <w:rsid w:val="00C02ED8"/>
    <w:rsid w:val="00C0321B"/>
    <w:rsid w:val="00C0329B"/>
    <w:rsid w:val="00C03B61"/>
    <w:rsid w:val="00C03D69"/>
    <w:rsid w:val="00C0405A"/>
    <w:rsid w:val="00C04480"/>
    <w:rsid w:val="00C044D7"/>
    <w:rsid w:val="00C057BD"/>
    <w:rsid w:val="00C058C8"/>
    <w:rsid w:val="00C05ED2"/>
    <w:rsid w:val="00C05EDF"/>
    <w:rsid w:val="00C06658"/>
    <w:rsid w:val="00C06929"/>
    <w:rsid w:val="00C06C37"/>
    <w:rsid w:val="00C06CC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C94"/>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8A7"/>
    <w:rsid w:val="00C36E00"/>
    <w:rsid w:val="00C37077"/>
    <w:rsid w:val="00C37281"/>
    <w:rsid w:val="00C378DD"/>
    <w:rsid w:val="00C37DCA"/>
    <w:rsid w:val="00C37E5C"/>
    <w:rsid w:val="00C40016"/>
    <w:rsid w:val="00C401D7"/>
    <w:rsid w:val="00C40318"/>
    <w:rsid w:val="00C403F9"/>
    <w:rsid w:val="00C405C0"/>
    <w:rsid w:val="00C4075E"/>
    <w:rsid w:val="00C409EB"/>
    <w:rsid w:val="00C411B9"/>
    <w:rsid w:val="00C4157E"/>
    <w:rsid w:val="00C4198A"/>
    <w:rsid w:val="00C41A8F"/>
    <w:rsid w:val="00C41CEF"/>
    <w:rsid w:val="00C41D69"/>
    <w:rsid w:val="00C42733"/>
    <w:rsid w:val="00C4280A"/>
    <w:rsid w:val="00C42893"/>
    <w:rsid w:val="00C42F31"/>
    <w:rsid w:val="00C43A0A"/>
    <w:rsid w:val="00C440A6"/>
    <w:rsid w:val="00C446BE"/>
    <w:rsid w:val="00C44B66"/>
    <w:rsid w:val="00C44D8C"/>
    <w:rsid w:val="00C45364"/>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6C0"/>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A2F"/>
    <w:rsid w:val="00C66C81"/>
    <w:rsid w:val="00C66FE9"/>
    <w:rsid w:val="00C6760E"/>
    <w:rsid w:val="00C677E8"/>
    <w:rsid w:val="00C7003F"/>
    <w:rsid w:val="00C7040A"/>
    <w:rsid w:val="00C70640"/>
    <w:rsid w:val="00C7106D"/>
    <w:rsid w:val="00C7143D"/>
    <w:rsid w:val="00C7199E"/>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910"/>
    <w:rsid w:val="00C75C77"/>
    <w:rsid w:val="00C766C4"/>
    <w:rsid w:val="00C76873"/>
    <w:rsid w:val="00C7696E"/>
    <w:rsid w:val="00C76D6A"/>
    <w:rsid w:val="00C77470"/>
    <w:rsid w:val="00C80511"/>
    <w:rsid w:val="00C80A19"/>
    <w:rsid w:val="00C80F64"/>
    <w:rsid w:val="00C8108D"/>
    <w:rsid w:val="00C814C5"/>
    <w:rsid w:val="00C8153B"/>
    <w:rsid w:val="00C81544"/>
    <w:rsid w:val="00C818EB"/>
    <w:rsid w:val="00C81B01"/>
    <w:rsid w:val="00C81C7D"/>
    <w:rsid w:val="00C82588"/>
    <w:rsid w:val="00C827B4"/>
    <w:rsid w:val="00C8280D"/>
    <w:rsid w:val="00C82B01"/>
    <w:rsid w:val="00C82D9C"/>
    <w:rsid w:val="00C82F9C"/>
    <w:rsid w:val="00C83479"/>
    <w:rsid w:val="00C834E3"/>
    <w:rsid w:val="00C83EBE"/>
    <w:rsid w:val="00C842BD"/>
    <w:rsid w:val="00C85222"/>
    <w:rsid w:val="00C85396"/>
    <w:rsid w:val="00C85981"/>
    <w:rsid w:val="00C85BBD"/>
    <w:rsid w:val="00C85F76"/>
    <w:rsid w:val="00C86213"/>
    <w:rsid w:val="00C8625A"/>
    <w:rsid w:val="00C864A9"/>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2A5"/>
    <w:rsid w:val="00C9464E"/>
    <w:rsid w:val="00C9475D"/>
    <w:rsid w:val="00C953E6"/>
    <w:rsid w:val="00C957D1"/>
    <w:rsid w:val="00C95821"/>
    <w:rsid w:val="00C95854"/>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54D"/>
    <w:rsid w:val="00CB07E3"/>
    <w:rsid w:val="00CB0BAB"/>
    <w:rsid w:val="00CB0E00"/>
    <w:rsid w:val="00CB0FD3"/>
    <w:rsid w:val="00CB1165"/>
    <w:rsid w:val="00CB1B9E"/>
    <w:rsid w:val="00CB1E18"/>
    <w:rsid w:val="00CB1F77"/>
    <w:rsid w:val="00CB2015"/>
    <w:rsid w:val="00CB2856"/>
    <w:rsid w:val="00CB29EA"/>
    <w:rsid w:val="00CB2BE7"/>
    <w:rsid w:val="00CB3049"/>
    <w:rsid w:val="00CB30B1"/>
    <w:rsid w:val="00CB324B"/>
    <w:rsid w:val="00CB3545"/>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861"/>
    <w:rsid w:val="00CC4E0A"/>
    <w:rsid w:val="00CC544C"/>
    <w:rsid w:val="00CC58EB"/>
    <w:rsid w:val="00CC5BF8"/>
    <w:rsid w:val="00CC69DE"/>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08"/>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9C"/>
    <w:rsid w:val="00CF29EB"/>
    <w:rsid w:val="00CF2FBF"/>
    <w:rsid w:val="00CF3C89"/>
    <w:rsid w:val="00CF4364"/>
    <w:rsid w:val="00CF471C"/>
    <w:rsid w:val="00CF4D9B"/>
    <w:rsid w:val="00CF51DE"/>
    <w:rsid w:val="00CF56B9"/>
    <w:rsid w:val="00CF5E9F"/>
    <w:rsid w:val="00CF5FA5"/>
    <w:rsid w:val="00CF604F"/>
    <w:rsid w:val="00CF63B2"/>
    <w:rsid w:val="00CF7F1E"/>
    <w:rsid w:val="00D00B2F"/>
    <w:rsid w:val="00D0188D"/>
    <w:rsid w:val="00D02067"/>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35"/>
    <w:rsid w:val="00D078B2"/>
    <w:rsid w:val="00D07F82"/>
    <w:rsid w:val="00D07FFB"/>
    <w:rsid w:val="00D10177"/>
    <w:rsid w:val="00D105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80"/>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376"/>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5D05"/>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5FB7"/>
    <w:rsid w:val="00D66F55"/>
    <w:rsid w:val="00D67445"/>
    <w:rsid w:val="00D675C0"/>
    <w:rsid w:val="00D67DB1"/>
    <w:rsid w:val="00D701DC"/>
    <w:rsid w:val="00D70457"/>
    <w:rsid w:val="00D704F1"/>
    <w:rsid w:val="00D70787"/>
    <w:rsid w:val="00D70C6C"/>
    <w:rsid w:val="00D7201C"/>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45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97BA7"/>
    <w:rsid w:val="00DA03C9"/>
    <w:rsid w:val="00DA0B82"/>
    <w:rsid w:val="00DA0B9E"/>
    <w:rsid w:val="00DA14FA"/>
    <w:rsid w:val="00DA16F3"/>
    <w:rsid w:val="00DA1A1F"/>
    <w:rsid w:val="00DA1BD1"/>
    <w:rsid w:val="00DA2038"/>
    <w:rsid w:val="00DA27B2"/>
    <w:rsid w:val="00DA3897"/>
    <w:rsid w:val="00DA41D7"/>
    <w:rsid w:val="00DA4690"/>
    <w:rsid w:val="00DA4A7A"/>
    <w:rsid w:val="00DA4F62"/>
    <w:rsid w:val="00DA5274"/>
    <w:rsid w:val="00DA5497"/>
    <w:rsid w:val="00DA5705"/>
    <w:rsid w:val="00DA688A"/>
    <w:rsid w:val="00DA6B8F"/>
    <w:rsid w:val="00DA6EA2"/>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6D6"/>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6F44"/>
    <w:rsid w:val="00DC72B8"/>
    <w:rsid w:val="00DC7999"/>
    <w:rsid w:val="00DC7A64"/>
    <w:rsid w:val="00DD0C3E"/>
    <w:rsid w:val="00DD12C3"/>
    <w:rsid w:val="00DD12DC"/>
    <w:rsid w:val="00DD1904"/>
    <w:rsid w:val="00DD26FA"/>
    <w:rsid w:val="00DD2F3B"/>
    <w:rsid w:val="00DD3F71"/>
    <w:rsid w:val="00DD430F"/>
    <w:rsid w:val="00DD447D"/>
    <w:rsid w:val="00DD4508"/>
    <w:rsid w:val="00DD470E"/>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987"/>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5B0"/>
    <w:rsid w:val="00DF39C5"/>
    <w:rsid w:val="00DF3F4D"/>
    <w:rsid w:val="00DF4504"/>
    <w:rsid w:val="00DF4959"/>
    <w:rsid w:val="00DF5006"/>
    <w:rsid w:val="00DF5215"/>
    <w:rsid w:val="00DF5812"/>
    <w:rsid w:val="00DF628C"/>
    <w:rsid w:val="00DF683D"/>
    <w:rsid w:val="00DF6890"/>
    <w:rsid w:val="00DF74D3"/>
    <w:rsid w:val="00DF7A33"/>
    <w:rsid w:val="00E00AC6"/>
    <w:rsid w:val="00E0111A"/>
    <w:rsid w:val="00E01411"/>
    <w:rsid w:val="00E01737"/>
    <w:rsid w:val="00E0299D"/>
    <w:rsid w:val="00E0417F"/>
    <w:rsid w:val="00E0421A"/>
    <w:rsid w:val="00E0450D"/>
    <w:rsid w:val="00E04863"/>
    <w:rsid w:val="00E0573E"/>
    <w:rsid w:val="00E05D12"/>
    <w:rsid w:val="00E0625F"/>
    <w:rsid w:val="00E06635"/>
    <w:rsid w:val="00E06B18"/>
    <w:rsid w:val="00E06C3F"/>
    <w:rsid w:val="00E06C5D"/>
    <w:rsid w:val="00E07311"/>
    <w:rsid w:val="00E074F6"/>
    <w:rsid w:val="00E074FA"/>
    <w:rsid w:val="00E10B03"/>
    <w:rsid w:val="00E10E11"/>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69F"/>
    <w:rsid w:val="00E20B81"/>
    <w:rsid w:val="00E20EF2"/>
    <w:rsid w:val="00E210EF"/>
    <w:rsid w:val="00E21212"/>
    <w:rsid w:val="00E2133D"/>
    <w:rsid w:val="00E21944"/>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5F0D"/>
    <w:rsid w:val="00E26094"/>
    <w:rsid w:val="00E2653D"/>
    <w:rsid w:val="00E267CC"/>
    <w:rsid w:val="00E270BA"/>
    <w:rsid w:val="00E27415"/>
    <w:rsid w:val="00E27DDF"/>
    <w:rsid w:val="00E306B8"/>
    <w:rsid w:val="00E30C98"/>
    <w:rsid w:val="00E3107E"/>
    <w:rsid w:val="00E310C6"/>
    <w:rsid w:val="00E313C2"/>
    <w:rsid w:val="00E31807"/>
    <w:rsid w:val="00E31E0C"/>
    <w:rsid w:val="00E320A7"/>
    <w:rsid w:val="00E32684"/>
    <w:rsid w:val="00E3276F"/>
    <w:rsid w:val="00E32A23"/>
    <w:rsid w:val="00E32C0D"/>
    <w:rsid w:val="00E330E1"/>
    <w:rsid w:val="00E3384E"/>
    <w:rsid w:val="00E3387D"/>
    <w:rsid w:val="00E33AD6"/>
    <w:rsid w:val="00E345E9"/>
    <w:rsid w:val="00E34A3C"/>
    <w:rsid w:val="00E35889"/>
    <w:rsid w:val="00E35F97"/>
    <w:rsid w:val="00E36244"/>
    <w:rsid w:val="00E363E8"/>
    <w:rsid w:val="00E36734"/>
    <w:rsid w:val="00E36A7C"/>
    <w:rsid w:val="00E36C2E"/>
    <w:rsid w:val="00E36C6E"/>
    <w:rsid w:val="00E36FBD"/>
    <w:rsid w:val="00E37142"/>
    <w:rsid w:val="00E37C58"/>
    <w:rsid w:val="00E37D80"/>
    <w:rsid w:val="00E4035F"/>
    <w:rsid w:val="00E406F6"/>
    <w:rsid w:val="00E40A7F"/>
    <w:rsid w:val="00E40D16"/>
    <w:rsid w:val="00E4149E"/>
    <w:rsid w:val="00E41A09"/>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6FC"/>
    <w:rsid w:val="00E5699E"/>
    <w:rsid w:val="00E57228"/>
    <w:rsid w:val="00E57564"/>
    <w:rsid w:val="00E57851"/>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5BBE"/>
    <w:rsid w:val="00E6632E"/>
    <w:rsid w:val="00E663F9"/>
    <w:rsid w:val="00E66459"/>
    <w:rsid w:val="00E66FFA"/>
    <w:rsid w:val="00E6712E"/>
    <w:rsid w:val="00E67546"/>
    <w:rsid w:val="00E67760"/>
    <w:rsid w:val="00E70402"/>
    <w:rsid w:val="00E70465"/>
    <w:rsid w:val="00E7094A"/>
    <w:rsid w:val="00E72421"/>
    <w:rsid w:val="00E72528"/>
    <w:rsid w:val="00E72CBE"/>
    <w:rsid w:val="00E73647"/>
    <w:rsid w:val="00E7364D"/>
    <w:rsid w:val="00E7393C"/>
    <w:rsid w:val="00E73F9D"/>
    <w:rsid w:val="00E743B2"/>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62F"/>
    <w:rsid w:val="00E90F96"/>
    <w:rsid w:val="00E91CBE"/>
    <w:rsid w:val="00E92700"/>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26C"/>
    <w:rsid w:val="00EA170D"/>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05B9"/>
    <w:rsid w:val="00EB20AA"/>
    <w:rsid w:val="00EB25F7"/>
    <w:rsid w:val="00EB2C0C"/>
    <w:rsid w:val="00EB2C33"/>
    <w:rsid w:val="00EB370E"/>
    <w:rsid w:val="00EB389F"/>
    <w:rsid w:val="00EB3CB0"/>
    <w:rsid w:val="00EB4042"/>
    <w:rsid w:val="00EB4489"/>
    <w:rsid w:val="00EB458B"/>
    <w:rsid w:val="00EB48DE"/>
    <w:rsid w:val="00EB4926"/>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24E"/>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3806"/>
    <w:rsid w:val="00EE4659"/>
    <w:rsid w:val="00EE49B7"/>
    <w:rsid w:val="00EE4B75"/>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0E7"/>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3E7B"/>
    <w:rsid w:val="00EF42CF"/>
    <w:rsid w:val="00EF4521"/>
    <w:rsid w:val="00EF4C19"/>
    <w:rsid w:val="00EF53D6"/>
    <w:rsid w:val="00EF545A"/>
    <w:rsid w:val="00EF5538"/>
    <w:rsid w:val="00EF5648"/>
    <w:rsid w:val="00EF58C0"/>
    <w:rsid w:val="00EF6127"/>
    <w:rsid w:val="00EF64ED"/>
    <w:rsid w:val="00EF6A31"/>
    <w:rsid w:val="00EF6C69"/>
    <w:rsid w:val="00EF7A7C"/>
    <w:rsid w:val="00EF7DC4"/>
    <w:rsid w:val="00F008C1"/>
    <w:rsid w:val="00F00C21"/>
    <w:rsid w:val="00F012EC"/>
    <w:rsid w:val="00F01921"/>
    <w:rsid w:val="00F0215E"/>
    <w:rsid w:val="00F027B5"/>
    <w:rsid w:val="00F027F1"/>
    <w:rsid w:val="00F02DBA"/>
    <w:rsid w:val="00F02FF2"/>
    <w:rsid w:val="00F045D6"/>
    <w:rsid w:val="00F05802"/>
    <w:rsid w:val="00F05E3A"/>
    <w:rsid w:val="00F061FB"/>
    <w:rsid w:val="00F0682D"/>
    <w:rsid w:val="00F07F87"/>
    <w:rsid w:val="00F10CBC"/>
    <w:rsid w:val="00F10F4B"/>
    <w:rsid w:val="00F110DB"/>
    <w:rsid w:val="00F113B2"/>
    <w:rsid w:val="00F11B38"/>
    <w:rsid w:val="00F12556"/>
    <w:rsid w:val="00F136BC"/>
    <w:rsid w:val="00F138A3"/>
    <w:rsid w:val="00F1471C"/>
    <w:rsid w:val="00F14FD3"/>
    <w:rsid w:val="00F15086"/>
    <w:rsid w:val="00F150A8"/>
    <w:rsid w:val="00F15B29"/>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4D8D"/>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5F0"/>
    <w:rsid w:val="00F429A7"/>
    <w:rsid w:val="00F42ADA"/>
    <w:rsid w:val="00F42C97"/>
    <w:rsid w:val="00F43C6D"/>
    <w:rsid w:val="00F44CCA"/>
    <w:rsid w:val="00F45267"/>
    <w:rsid w:val="00F45411"/>
    <w:rsid w:val="00F456ED"/>
    <w:rsid w:val="00F45DB1"/>
    <w:rsid w:val="00F45FAE"/>
    <w:rsid w:val="00F46203"/>
    <w:rsid w:val="00F46515"/>
    <w:rsid w:val="00F46BFA"/>
    <w:rsid w:val="00F46DDB"/>
    <w:rsid w:val="00F46E2E"/>
    <w:rsid w:val="00F47418"/>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2DBD"/>
    <w:rsid w:val="00F6329B"/>
    <w:rsid w:val="00F635B7"/>
    <w:rsid w:val="00F639BD"/>
    <w:rsid w:val="00F640C8"/>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693F"/>
    <w:rsid w:val="00F77105"/>
    <w:rsid w:val="00F77D97"/>
    <w:rsid w:val="00F80973"/>
    <w:rsid w:val="00F813D3"/>
    <w:rsid w:val="00F8176B"/>
    <w:rsid w:val="00F822C8"/>
    <w:rsid w:val="00F82719"/>
    <w:rsid w:val="00F82737"/>
    <w:rsid w:val="00F8299C"/>
    <w:rsid w:val="00F82A91"/>
    <w:rsid w:val="00F82BD8"/>
    <w:rsid w:val="00F82DCA"/>
    <w:rsid w:val="00F83BDE"/>
    <w:rsid w:val="00F83DD0"/>
    <w:rsid w:val="00F8499D"/>
    <w:rsid w:val="00F8599D"/>
    <w:rsid w:val="00F8646A"/>
    <w:rsid w:val="00F86D46"/>
    <w:rsid w:val="00F87365"/>
    <w:rsid w:val="00F87904"/>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126"/>
    <w:rsid w:val="00F95390"/>
    <w:rsid w:val="00F9556B"/>
    <w:rsid w:val="00F958D5"/>
    <w:rsid w:val="00F95E55"/>
    <w:rsid w:val="00F960F8"/>
    <w:rsid w:val="00F97F29"/>
    <w:rsid w:val="00F97F2A"/>
    <w:rsid w:val="00FA0A6E"/>
    <w:rsid w:val="00FA0FB8"/>
    <w:rsid w:val="00FA125C"/>
    <w:rsid w:val="00FA12E7"/>
    <w:rsid w:val="00FA1560"/>
    <w:rsid w:val="00FA2AFA"/>
    <w:rsid w:val="00FA2DFD"/>
    <w:rsid w:val="00FA3182"/>
    <w:rsid w:val="00FA3950"/>
    <w:rsid w:val="00FA3966"/>
    <w:rsid w:val="00FA3FAF"/>
    <w:rsid w:val="00FA43BE"/>
    <w:rsid w:val="00FA44D6"/>
    <w:rsid w:val="00FA4CA5"/>
    <w:rsid w:val="00FA5667"/>
    <w:rsid w:val="00FA58AE"/>
    <w:rsid w:val="00FA6020"/>
    <w:rsid w:val="00FA62A3"/>
    <w:rsid w:val="00FA6B60"/>
    <w:rsid w:val="00FA7290"/>
    <w:rsid w:val="00FA78A4"/>
    <w:rsid w:val="00FB0479"/>
    <w:rsid w:val="00FB054D"/>
    <w:rsid w:val="00FB16C6"/>
    <w:rsid w:val="00FB2F96"/>
    <w:rsid w:val="00FB30AC"/>
    <w:rsid w:val="00FB3EFB"/>
    <w:rsid w:val="00FB47BF"/>
    <w:rsid w:val="00FB4F56"/>
    <w:rsid w:val="00FB579C"/>
    <w:rsid w:val="00FB5969"/>
    <w:rsid w:val="00FB685F"/>
    <w:rsid w:val="00FB6D02"/>
    <w:rsid w:val="00FB70CC"/>
    <w:rsid w:val="00FB7201"/>
    <w:rsid w:val="00FC0045"/>
    <w:rsid w:val="00FC024C"/>
    <w:rsid w:val="00FC048F"/>
    <w:rsid w:val="00FC0550"/>
    <w:rsid w:val="00FC0B15"/>
    <w:rsid w:val="00FC0C29"/>
    <w:rsid w:val="00FC0E14"/>
    <w:rsid w:val="00FC1D38"/>
    <w:rsid w:val="00FC2214"/>
    <w:rsid w:val="00FC22EB"/>
    <w:rsid w:val="00FC2383"/>
    <w:rsid w:val="00FC26BF"/>
    <w:rsid w:val="00FC2D0E"/>
    <w:rsid w:val="00FC31AC"/>
    <w:rsid w:val="00FC3227"/>
    <w:rsid w:val="00FC35CA"/>
    <w:rsid w:val="00FC3A08"/>
    <w:rsid w:val="00FC3B83"/>
    <w:rsid w:val="00FC3F3B"/>
    <w:rsid w:val="00FC4283"/>
    <w:rsid w:val="00FC4450"/>
    <w:rsid w:val="00FC4747"/>
    <w:rsid w:val="00FC490D"/>
    <w:rsid w:val="00FC523B"/>
    <w:rsid w:val="00FC5313"/>
    <w:rsid w:val="00FC574A"/>
    <w:rsid w:val="00FC6C36"/>
    <w:rsid w:val="00FC7217"/>
    <w:rsid w:val="00FC788F"/>
    <w:rsid w:val="00FD036B"/>
    <w:rsid w:val="00FD0380"/>
    <w:rsid w:val="00FD192E"/>
    <w:rsid w:val="00FD1BAB"/>
    <w:rsid w:val="00FD1BE0"/>
    <w:rsid w:val="00FD2198"/>
    <w:rsid w:val="00FD2461"/>
    <w:rsid w:val="00FD246F"/>
    <w:rsid w:val="00FD2D32"/>
    <w:rsid w:val="00FD3440"/>
    <w:rsid w:val="00FD3CF5"/>
    <w:rsid w:val="00FD416E"/>
    <w:rsid w:val="00FD43C1"/>
    <w:rsid w:val="00FD48E2"/>
    <w:rsid w:val="00FD4BA3"/>
    <w:rsid w:val="00FD5F34"/>
    <w:rsid w:val="00FD6052"/>
    <w:rsid w:val="00FD6678"/>
    <w:rsid w:val="00FD6DEB"/>
    <w:rsid w:val="00FD73D1"/>
    <w:rsid w:val="00FD7465"/>
    <w:rsid w:val="00FD7599"/>
    <w:rsid w:val="00FD7AE4"/>
    <w:rsid w:val="00FE0D40"/>
    <w:rsid w:val="00FE0F50"/>
    <w:rsid w:val="00FE1994"/>
    <w:rsid w:val="00FE2341"/>
    <w:rsid w:val="00FE29EB"/>
    <w:rsid w:val="00FE39CE"/>
    <w:rsid w:val="00FE4781"/>
    <w:rsid w:val="00FE4B54"/>
    <w:rsid w:val="00FE4CDE"/>
    <w:rsid w:val="00FE573C"/>
    <w:rsid w:val="00FE5793"/>
    <w:rsid w:val="00FE57A0"/>
    <w:rsid w:val="00FE5DF1"/>
    <w:rsid w:val="00FE69C9"/>
    <w:rsid w:val="00FE6F2C"/>
    <w:rsid w:val="00FE711E"/>
    <w:rsid w:val="00FE71FE"/>
    <w:rsid w:val="00FE7D31"/>
    <w:rsid w:val="00FF1E6D"/>
    <w:rsid w:val="00FF230A"/>
    <w:rsid w:val="00FF24BC"/>
    <w:rsid w:val="00FF2D85"/>
    <w:rsid w:val="00FF31CF"/>
    <w:rsid w:val="00FF3709"/>
    <w:rsid w:val="00FF3812"/>
    <w:rsid w:val="00FF4273"/>
    <w:rsid w:val="00FF48DB"/>
    <w:rsid w:val="00FF4A03"/>
    <w:rsid w:val="00FF4D90"/>
    <w:rsid w:val="00FF5026"/>
    <w:rsid w:val="00FF508A"/>
    <w:rsid w:val="00FF52DB"/>
    <w:rsid w:val="00FF5A7A"/>
    <w:rsid w:val="00FF5AC1"/>
    <w:rsid w:val="00FF5DD0"/>
    <w:rsid w:val="00FF5E50"/>
    <w:rsid w:val="00FF5FFE"/>
    <w:rsid w:val="00FF6454"/>
    <w:rsid w:val="00FF6462"/>
    <w:rsid w:val="00FF69B0"/>
    <w:rsid w:val="00FF6B61"/>
    <w:rsid w:val="00FF6E81"/>
    <w:rsid w:val="00FF72FA"/>
    <w:rsid w:val="00FF75C3"/>
    <w:rsid w:val="00FF7633"/>
    <w:rsid w:val="00FF7A2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A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iPriority w:val="99"/>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P,列表段"/>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99"/>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iPriority w:val="99"/>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P,列表段"/>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99"/>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6976658">
      <w:bodyDiv w:val="1"/>
      <w:marLeft w:val="0"/>
      <w:marRight w:val="0"/>
      <w:marTop w:val="0"/>
      <w:marBottom w:val="0"/>
      <w:divBdr>
        <w:top w:val="none" w:sz="0" w:space="0" w:color="auto"/>
        <w:left w:val="none" w:sz="0" w:space="0" w:color="auto"/>
        <w:bottom w:val="none" w:sz="0" w:space="0" w:color="auto"/>
        <w:right w:val="none" w:sz="0" w:space="0" w:color="auto"/>
      </w:divBdr>
    </w:div>
    <w:div w:id="334383316">
      <w:bodyDiv w:val="1"/>
      <w:marLeft w:val="0"/>
      <w:marRight w:val="0"/>
      <w:marTop w:val="0"/>
      <w:marBottom w:val="0"/>
      <w:divBdr>
        <w:top w:val="none" w:sz="0" w:space="0" w:color="auto"/>
        <w:left w:val="none" w:sz="0" w:space="0" w:color="auto"/>
        <w:bottom w:val="none" w:sz="0" w:space="0" w:color="auto"/>
        <w:right w:val="none" w:sz="0" w:space="0" w:color="auto"/>
      </w:divBdr>
    </w:div>
    <w:div w:id="33711992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9806427">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78384416">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657457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5006513">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66244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128973">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11481">
      <w:bodyDiv w:val="1"/>
      <w:marLeft w:val="0"/>
      <w:marRight w:val="0"/>
      <w:marTop w:val="0"/>
      <w:marBottom w:val="0"/>
      <w:divBdr>
        <w:top w:val="none" w:sz="0" w:space="0" w:color="auto"/>
        <w:left w:val="none" w:sz="0" w:space="0" w:color="auto"/>
        <w:bottom w:val="none" w:sz="0" w:space="0" w:color="auto"/>
        <w:right w:val="none" w:sz="0" w:space="0" w:color="auto"/>
      </w:divBdr>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9D26E-74AE-4C28-841A-40B7D2E9A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2839</Words>
  <Characters>16185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2007-08-29T03:45:00Z</cp:lastPrinted>
  <dcterms:created xsi:type="dcterms:W3CDTF">2024-11-08T05:55:00Z</dcterms:created>
  <dcterms:modified xsi:type="dcterms:W3CDTF">2024-11-08T06:23:00Z</dcterms:modified>
</cp:coreProperties>
</file>